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5C" w:rsidRDefault="0042725C" w:rsidP="0042725C">
      <w:pPr>
        <w:pStyle w:val="BodyTextIndent"/>
        <w:jc w:val="center"/>
        <w:rPr>
          <w:rFonts w:ascii="Arial" w:hAnsi="Arial" w:cs="Arial"/>
          <w:b/>
          <w:sz w:val="72"/>
          <w:szCs w:val="72"/>
        </w:rPr>
      </w:pPr>
    </w:p>
    <w:p w:rsidR="0042725C" w:rsidRDefault="0042725C" w:rsidP="0042725C">
      <w:pPr>
        <w:pStyle w:val="BodyTextIndent"/>
        <w:jc w:val="center"/>
        <w:rPr>
          <w:rFonts w:ascii="Arial" w:hAnsi="Arial" w:cs="Arial"/>
          <w:b/>
          <w:sz w:val="72"/>
          <w:szCs w:val="72"/>
        </w:rPr>
      </w:pPr>
    </w:p>
    <w:p w:rsidR="0042725C" w:rsidRPr="003A0AC2" w:rsidRDefault="0042725C" w:rsidP="0042725C">
      <w:pPr>
        <w:pStyle w:val="BodyTextIndent"/>
        <w:jc w:val="center"/>
        <w:rPr>
          <w:rFonts w:ascii="Arial" w:hAnsi="Arial" w:cs="Arial"/>
          <w:b/>
          <w:sz w:val="72"/>
          <w:szCs w:val="72"/>
        </w:rPr>
      </w:pPr>
      <w:r w:rsidRPr="003A0AC2">
        <w:rPr>
          <w:rFonts w:ascii="Arial" w:hAnsi="Arial" w:cs="Arial"/>
          <w:b/>
          <w:sz w:val="72"/>
          <w:szCs w:val="72"/>
        </w:rPr>
        <w:t>YSGOL PEN-Y-BRYN</w:t>
      </w:r>
    </w:p>
    <w:p w:rsidR="0042725C" w:rsidRPr="00A836E6" w:rsidRDefault="0042725C" w:rsidP="0042725C">
      <w:pPr>
        <w:pStyle w:val="BodyTextIndent"/>
        <w:jc w:val="center"/>
        <w:rPr>
          <w:rFonts w:ascii="Arial" w:hAnsi="Arial" w:cs="Arial"/>
          <w:sz w:val="96"/>
          <w:szCs w:val="96"/>
        </w:rPr>
      </w:pPr>
      <w:r w:rsidRPr="003A0AC2">
        <w:rPr>
          <w:rFonts w:ascii="Arial" w:hAnsi="Arial" w:cs="Arial"/>
          <w:noProof/>
          <w:sz w:val="96"/>
          <w:szCs w:val="96"/>
          <w:lang w:eastAsia="en-GB"/>
        </w:rPr>
        <w:drawing>
          <wp:inline distT="0" distB="0" distL="0" distR="0">
            <wp:extent cx="2103048" cy="1544128"/>
            <wp:effectExtent l="19050" t="0" r="0" b="0"/>
            <wp:docPr id="4" name="Picture 2" descr="ysgol pen-y-bry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pen-y-bryn logo"/>
                    <pic:cNvPicPr>
                      <a:picLocks noChangeAspect="1" noChangeArrowheads="1"/>
                    </pic:cNvPicPr>
                  </pic:nvPicPr>
                  <pic:blipFill>
                    <a:blip r:embed="rId10" cstate="print"/>
                    <a:srcRect/>
                    <a:stretch>
                      <a:fillRect/>
                    </a:stretch>
                  </pic:blipFill>
                  <pic:spPr bwMode="auto">
                    <a:xfrm>
                      <a:off x="0" y="0"/>
                      <a:ext cx="2112261" cy="1550892"/>
                    </a:xfrm>
                    <a:prstGeom prst="rect">
                      <a:avLst/>
                    </a:prstGeom>
                    <a:noFill/>
                    <a:ln w="9525">
                      <a:noFill/>
                      <a:miter lim="800000"/>
                      <a:headEnd/>
                      <a:tailEnd/>
                    </a:ln>
                  </pic:spPr>
                </pic:pic>
              </a:graphicData>
            </a:graphic>
          </wp:inline>
        </w:drawing>
      </w:r>
    </w:p>
    <w:p w:rsidR="0042725C" w:rsidRDefault="0042725C" w:rsidP="0042725C">
      <w:pPr>
        <w:jc w:val="center"/>
        <w:rPr>
          <w:rFonts w:ascii="Arial" w:hAnsi="Arial" w:cs="Arial"/>
          <w:sz w:val="52"/>
          <w:szCs w:val="52"/>
        </w:rPr>
      </w:pPr>
      <w:r>
        <w:rPr>
          <w:rFonts w:ascii="Arial" w:hAnsi="Arial" w:cs="Arial"/>
          <w:sz w:val="52"/>
          <w:szCs w:val="52"/>
        </w:rPr>
        <w:t>SCHOOL IMPROVEMENT PLAN</w:t>
      </w:r>
      <w:r w:rsidR="001026A7">
        <w:rPr>
          <w:rFonts w:ascii="Arial" w:hAnsi="Arial" w:cs="Arial"/>
          <w:sz w:val="52"/>
          <w:szCs w:val="52"/>
        </w:rPr>
        <w:t xml:space="preserve"> 19/20</w:t>
      </w:r>
    </w:p>
    <w:p w:rsidR="0042725C" w:rsidRPr="0027191B" w:rsidRDefault="07B52D87" w:rsidP="07B52D87">
      <w:pPr>
        <w:jc w:val="center"/>
        <w:rPr>
          <w:rFonts w:ascii="Arial" w:hAnsi="Arial" w:cs="Arial"/>
          <w:b/>
          <w:bCs/>
          <w:sz w:val="24"/>
          <w:szCs w:val="24"/>
        </w:rPr>
      </w:pPr>
      <w:r w:rsidRPr="07B52D87">
        <w:rPr>
          <w:rFonts w:ascii="Arial" w:hAnsi="Arial" w:cs="Arial"/>
          <w:b/>
          <w:bCs/>
          <w:sz w:val="24"/>
          <w:szCs w:val="24"/>
        </w:rPr>
        <w:t>6707000</w:t>
      </w:r>
    </w:p>
    <w:p w:rsidR="0027191B" w:rsidRDefault="0027191B" w:rsidP="0042725C">
      <w:pPr>
        <w:jc w:val="center"/>
        <w:rPr>
          <w:rFonts w:ascii="Arial" w:hAnsi="Arial" w:cs="Arial"/>
          <w:sz w:val="24"/>
          <w:szCs w:val="24"/>
        </w:rPr>
      </w:pPr>
    </w:p>
    <w:p w:rsidR="0042725C" w:rsidRDefault="0042725C" w:rsidP="0042725C">
      <w:pPr>
        <w:jc w:val="center"/>
        <w:rPr>
          <w:rFonts w:ascii="Arial" w:hAnsi="Arial" w:cs="Arial"/>
          <w:sz w:val="52"/>
          <w:szCs w:val="52"/>
        </w:rPr>
      </w:pPr>
    </w:p>
    <w:p w:rsidR="0042725C" w:rsidRDefault="0042725C" w:rsidP="0042725C">
      <w:pPr>
        <w:jc w:val="center"/>
      </w:pPr>
    </w:p>
    <w:tbl>
      <w:tblPr>
        <w:tblStyle w:val="TableGrid"/>
        <w:tblW w:w="0" w:type="auto"/>
        <w:tblLook w:val="04A0"/>
      </w:tblPr>
      <w:tblGrid>
        <w:gridCol w:w="13948"/>
      </w:tblGrid>
      <w:tr w:rsidR="00AD2DCA" w:rsidRPr="00211440" w:rsidTr="005B505A">
        <w:tc>
          <w:tcPr>
            <w:tcW w:w="13948" w:type="dxa"/>
            <w:shd w:val="clear" w:color="auto" w:fill="FFCCCC"/>
          </w:tcPr>
          <w:p w:rsidR="00AD2DCA" w:rsidRPr="00211440" w:rsidRDefault="00AD2DCA">
            <w:pPr>
              <w:rPr>
                <w:b/>
                <w:sz w:val="18"/>
                <w:szCs w:val="18"/>
              </w:rPr>
            </w:pPr>
            <w:r w:rsidRPr="00211440">
              <w:rPr>
                <w:b/>
                <w:sz w:val="18"/>
                <w:szCs w:val="18"/>
              </w:rPr>
              <w:lastRenderedPageBreak/>
              <w:t xml:space="preserve">Standards </w:t>
            </w:r>
          </w:p>
        </w:tc>
      </w:tr>
    </w:tbl>
    <w:tbl>
      <w:tblPr>
        <w:tblStyle w:val="TableGrid"/>
        <w:tblpPr w:leftFromText="180" w:rightFromText="180" w:vertAnchor="text" w:horzAnchor="margin" w:tblpY="38"/>
        <w:tblW w:w="0" w:type="auto"/>
        <w:tblLook w:val="04A0"/>
      </w:tblPr>
      <w:tblGrid>
        <w:gridCol w:w="1980"/>
        <w:gridCol w:w="11968"/>
      </w:tblGrid>
      <w:tr w:rsidR="00AD2DCA" w:rsidRPr="00211440" w:rsidTr="07B52D87">
        <w:tc>
          <w:tcPr>
            <w:tcW w:w="1980" w:type="dxa"/>
          </w:tcPr>
          <w:p w:rsidR="00AD2DCA" w:rsidRPr="00211440" w:rsidRDefault="00C05524" w:rsidP="00AD2DCA">
            <w:pPr>
              <w:rPr>
                <w:sz w:val="18"/>
                <w:szCs w:val="18"/>
              </w:rPr>
            </w:pPr>
            <w:r w:rsidRPr="00211440">
              <w:rPr>
                <w:sz w:val="18"/>
                <w:szCs w:val="18"/>
              </w:rPr>
              <w:t>Priority 1</w:t>
            </w:r>
          </w:p>
        </w:tc>
        <w:tc>
          <w:tcPr>
            <w:tcW w:w="11968" w:type="dxa"/>
          </w:tcPr>
          <w:p w:rsidR="00AD2DCA" w:rsidRPr="00154256" w:rsidRDefault="07B52D87" w:rsidP="07B52D87">
            <w:r w:rsidRPr="07B52D87">
              <w:rPr>
                <w:rFonts w:ascii="Calibri" w:eastAsia="Calibri" w:hAnsi="Calibri" w:cs="Calibri"/>
                <w:b/>
                <w:bCs/>
                <w:sz w:val="18"/>
                <w:szCs w:val="18"/>
              </w:rPr>
              <w:t>Continue to raise standards in Literacy, Numeracy, communication and digital competence for all pupils</w:t>
            </w:r>
          </w:p>
          <w:p w:rsidR="00AD2DCA" w:rsidRPr="00154256" w:rsidRDefault="07B52D87" w:rsidP="07B52D87">
            <w:pPr>
              <w:rPr>
                <w:rFonts w:ascii="Calibri" w:eastAsia="Calibri" w:hAnsi="Calibri" w:cs="Calibri"/>
                <w:b/>
                <w:bCs/>
                <w:sz w:val="18"/>
                <w:szCs w:val="18"/>
              </w:rPr>
            </w:pPr>
            <w:r w:rsidRPr="07B52D87">
              <w:rPr>
                <w:rFonts w:ascii="Calibri" w:eastAsia="Calibri" w:hAnsi="Calibri" w:cs="Calibri"/>
                <w:sz w:val="18"/>
                <w:szCs w:val="18"/>
              </w:rPr>
              <w:t>1.1 Ensure nearly all pupils achieve nearly all of their IEP targets</w:t>
            </w:r>
          </w:p>
          <w:p w:rsidR="00AD2DCA" w:rsidRPr="00154256" w:rsidRDefault="07B52D87" w:rsidP="07B52D87">
            <w:pPr>
              <w:rPr>
                <w:rFonts w:ascii="Calibri" w:eastAsia="Calibri" w:hAnsi="Calibri" w:cs="Calibri"/>
                <w:sz w:val="18"/>
                <w:szCs w:val="18"/>
              </w:rPr>
            </w:pPr>
            <w:r w:rsidRPr="07B52D87">
              <w:rPr>
                <w:rFonts w:ascii="Calibri" w:eastAsia="Calibri" w:hAnsi="Calibri" w:cs="Calibri"/>
                <w:sz w:val="18"/>
                <w:szCs w:val="18"/>
              </w:rPr>
              <w:t>1.2 Ensure PM enables every member of staff to demonstrably support pupil progress</w:t>
            </w:r>
          </w:p>
          <w:p w:rsidR="00AD2DCA" w:rsidRPr="00154256" w:rsidRDefault="07B52D87" w:rsidP="07B52D87">
            <w:pPr>
              <w:rPr>
                <w:rFonts w:ascii="Calibri" w:eastAsia="Calibri" w:hAnsi="Calibri" w:cs="Calibri"/>
                <w:sz w:val="18"/>
                <w:szCs w:val="18"/>
              </w:rPr>
            </w:pPr>
            <w:r w:rsidRPr="07B52D87">
              <w:rPr>
                <w:rFonts w:ascii="Calibri" w:eastAsia="Calibri" w:hAnsi="Calibri" w:cs="Calibri"/>
                <w:sz w:val="18"/>
                <w:szCs w:val="18"/>
              </w:rPr>
              <w:t>1.3 Ensure 14-19 learning pathways enable clear meaningful progression routes from KS4-KS5-FE</w:t>
            </w:r>
          </w:p>
          <w:p w:rsidR="00AD2DCA" w:rsidRPr="00154256" w:rsidRDefault="07B52D87" w:rsidP="07B52D87">
            <w:pPr>
              <w:rPr>
                <w:rFonts w:ascii="Calibri" w:eastAsia="Calibri" w:hAnsi="Calibri" w:cs="Calibri"/>
                <w:sz w:val="18"/>
                <w:szCs w:val="18"/>
              </w:rPr>
            </w:pPr>
            <w:r w:rsidRPr="07B52D87">
              <w:rPr>
                <w:rFonts w:ascii="Calibri" w:eastAsia="Calibri" w:hAnsi="Calibri" w:cs="Calibri"/>
                <w:sz w:val="18"/>
                <w:szCs w:val="18"/>
              </w:rPr>
              <w:t>1.4 Continue to improve pupils’ ability to communicate effectively</w:t>
            </w:r>
          </w:p>
        </w:tc>
      </w:tr>
    </w:tbl>
    <w:p w:rsidR="00AD2DCA" w:rsidRPr="00211440" w:rsidRDefault="00AD2DCA">
      <w:pPr>
        <w:rPr>
          <w:sz w:val="18"/>
          <w:szCs w:val="18"/>
        </w:rPr>
      </w:pPr>
    </w:p>
    <w:tbl>
      <w:tblPr>
        <w:tblStyle w:val="TableGrid"/>
        <w:tblW w:w="0" w:type="auto"/>
        <w:tblLook w:val="04A0"/>
      </w:tblPr>
      <w:tblGrid>
        <w:gridCol w:w="13948"/>
      </w:tblGrid>
      <w:tr w:rsidR="00AD2DCA" w:rsidRPr="00211440" w:rsidTr="00B95513">
        <w:tc>
          <w:tcPr>
            <w:tcW w:w="13948" w:type="dxa"/>
            <w:shd w:val="clear" w:color="auto" w:fill="66FFCC"/>
          </w:tcPr>
          <w:p w:rsidR="00AD2DCA" w:rsidRPr="00211440" w:rsidRDefault="00C05524" w:rsidP="00B90318">
            <w:pPr>
              <w:rPr>
                <w:b/>
                <w:sz w:val="18"/>
                <w:szCs w:val="18"/>
              </w:rPr>
            </w:pPr>
            <w:r w:rsidRPr="00211440">
              <w:rPr>
                <w:b/>
                <w:sz w:val="18"/>
                <w:szCs w:val="18"/>
              </w:rPr>
              <w:t xml:space="preserve">Wellbeing and Attitudes to Learning </w:t>
            </w:r>
          </w:p>
        </w:tc>
      </w:tr>
    </w:tbl>
    <w:tbl>
      <w:tblPr>
        <w:tblStyle w:val="TableGrid"/>
        <w:tblpPr w:leftFromText="180" w:rightFromText="180" w:vertAnchor="text" w:horzAnchor="margin" w:tblpY="38"/>
        <w:tblW w:w="0" w:type="auto"/>
        <w:tblLook w:val="04A0"/>
      </w:tblPr>
      <w:tblGrid>
        <w:gridCol w:w="1980"/>
        <w:gridCol w:w="11968"/>
      </w:tblGrid>
      <w:tr w:rsidR="00AD2DCA" w:rsidRPr="00211440" w:rsidTr="07B52D87">
        <w:tc>
          <w:tcPr>
            <w:tcW w:w="1980" w:type="dxa"/>
          </w:tcPr>
          <w:p w:rsidR="00AD2DCA" w:rsidRPr="00211440" w:rsidRDefault="00C05524" w:rsidP="00B90318">
            <w:pPr>
              <w:rPr>
                <w:sz w:val="18"/>
                <w:szCs w:val="18"/>
              </w:rPr>
            </w:pPr>
            <w:r w:rsidRPr="00211440">
              <w:rPr>
                <w:sz w:val="18"/>
                <w:szCs w:val="18"/>
              </w:rPr>
              <w:t>Priority 2</w:t>
            </w:r>
          </w:p>
        </w:tc>
        <w:tc>
          <w:tcPr>
            <w:tcW w:w="11968" w:type="dxa"/>
            <w:shd w:val="clear" w:color="auto" w:fill="auto"/>
          </w:tcPr>
          <w:p w:rsidR="0033225A" w:rsidRPr="00211440" w:rsidRDefault="0033225A" w:rsidP="0033225A">
            <w:pPr>
              <w:rPr>
                <w:rFonts w:cstheme="minorHAnsi"/>
                <w:color w:val="212121"/>
                <w:sz w:val="18"/>
                <w:szCs w:val="18"/>
                <w:shd w:val="clear" w:color="auto" w:fill="FFFFFF"/>
              </w:rPr>
            </w:pPr>
            <w:r w:rsidRPr="00211440">
              <w:rPr>
                <w:b/>
                <w:sz w:val="18"/>
                <w:szCs w:val="18"/>
              </w:rPr>
              <w:t>Further improve standards in Health and Wellbeing.</w:t>
            </w:r>
            <w:r w:rsidRPr="00211440">
              <w:rPr>
                <w:rFonts w:cstheme="minorHAnsi"/>
                <w:color w:val="212121"/>
                <w:sz w:val="18"/>
                <w:szCs w:val="18"/>
                <w:shd w:val="clear" w:color="auto" w:fill="FFFFFF"/>
              </w:rPr>
              <w:t xml:space="preserve"> </w:t>
            </w:r>
          </w:p>
          <w:p w:rsidR="00154256" w:rsidRDefault="07B52D87" w:rsidP="07B52D87">
            <w:pPr>
              <w:rPr>
                <w:sz w:val="18"/>
                <w:szCs w:val="18"/>
              </w:rPr>
            </w:pPr>
            <w:r w:rsidRPr="07B52D87">
              <w:rPr>
                <w:sz w:val="18"/>
                <w:szCs w:val="18"/>
              </w:rPr>
              <w:t xml:space="preserve">2.1 Continue to embed and develop the thrive philosophy across the school </w:t>
            </w:r>
          </w:p>
          <w:p w:rsidR="00154256" w:rsidRDefault="07B52D87" w:rsidP="07B52D87">
            <w:pPr>
              <w:rPr>
                <w:sz w:val="18"/>
                <w:szCs w:val="18"/>
              </w:rPr>
            </w:pPr>
            <w:r w:rsidRPr="07B52D87">
              <w:rPr>
                <w:sz w:val="18"/>
                <w:szCs w:val="18"/>
              </w:rPr>
              <w:t>2.2 Further develop recording and reporting systems to enable the pupil support team to target interventions and support</w:t>
            </w:r>
          </w:p>
          <w:p w:rsidR="00154256" w:rsidRDefault="07B52D87" w:rsidP="07B52D87">
            <w:pPr>
              <w:rPr>
                <w:sz w:val="18"/>
                <w:szCs w:val="18"/>
              </w:rPr>
            </w:pPr>
            <w:r w:rsidRPr="07B52D87">
              <w:rPr>
                <w:sz w:val="18"/>
                <w:szCs w:val="18"/>
              </w:rPr>
              <w:t xml:space="preserve">2.3 Establish and implement our wellbeing action plan. </w:t>
            </w:r>
          </w:p>
          <w:p w:rsidR="00AD2DCA" w:rsidRPr="00211440" w:rsidRDefault="07B52D87" w:rsidP="07B52D87">
            <w:pPr>
              <w:rPr>
                <w:sz w:val="18"/>
                <w:szCs w:val="18"/>
              </w:rPr>
            </w:pPr>
            <w:r w:rsidRPr="07B52D87">
              <w:rPr>
                <w:sz w:val="18"/>
                <w:szCs w:val="18"/>
              </w:rPr>
              <w:t>2.4 Further develop Outdoor Learning</w:t>
            </w:r>
          </w:p>
        </w:tc>
      </w:tr>
    </w:tbl>
    <w:p w:rsidR="00AD2DCA" w:rsidRPr="00211440" w:rsidRDefault="00AD2DCA">
      <w:pPr>
        <w:rPr>
          <w:sz w:val="18"/>
          <w:szCs w:val="18"/>
        </w:rPr>
      </w:pPr>
    </w:p>
    <w:tbl>
      <w:tblPr>
        <w:tblStyle w:val="TableGrid"/>
        <w:tblW w:w="0" w:type="auto"/>
        <w:tblLook w:val="04A0"/>
      </w:tblPr>
      <w:tblGrid>
        <w:gridCol w:w="13948"/>
      </w:tblGrid>
      <w:tr w:rsidR="00AD2DCA" w:rsidRPr="00211440" w:rsidTr="0033225A">
        <w:tc>
          <w:tcPr>
            <w:tcW w:w="13948" w:type="dxa"/>
            <w:shd w:val="clear" w:color="auto" w:fill="8EAADB" w:themeFill="accent1" w:themeFillTint="99"/>
          </w:tcPr>
          <w:p w:rsidR="00AD2DCA" w:rsidRPr="00211440" w:rsidRDefault="00C05524" w:rsidP="00B90318">
            <w:pPr>
              <w:rPr>
                <w:b/>
                <w:sz w:val="18"/>
                <w:szCs w:val="18"/>
              </w:rPr>
            </w:pPr>
            <w:r w:rsidRPr="00211440">
              <w:rPr>
                <w:b/>
                <w:sz w:val="18"/>
                <w:szCs w:val="18"/>
              </w:rPr>
              <w:t xml:space="preserve">Teaching and Learning experiences </w:t>
            </w:r>
          </w:p>
        </w:tc>
      </w:tr>
    </w:tbl>
    <w:tbl>
      <w:tblPr>
        <w:tblStyle w:val="TableGrid"/>
        <w:tblpPr w:leftFromText="180" w:rightFromText="180" w:vertAnchor="text" w:horzAnchor="margin" w:tblpY="38"/>
        <w:tblW w:w="0" w:type="auto"/>
        <w:tblLook w:val="04A0"/>
      </w:tblPr>
      <w:tblGrid>
        <w:gridCol w:w="1980"/>
        <w:gridCol w:w="11968"/>
      </w:tblGrid>
      <w:tr w:rsidR="00AD2DCA" w:rsidRPr="00211440" w:rsidTr="07B52D87">
        <w:tc>
          <w:tcPr>
            <w:tcW w:w="1980" w:type="dxa"/>
          </w:tcPr>
          <w:p w:rsidR="00AD2DCA" w:rsidRPr="00211440" w:rsidRDefault="00C05524" w:rsidP="00B90318">
            <w:pPr>
              <w:rPr>
                <w:sz w:val="18"/>
                <w:szCs w:val="18"/>
              </w:rPr>
            </w:pPr>
            <w:r w:rsidRPr="00211440">
              <w:rPr>
                <w:sz w:val="18"/>
                <w:szCs w:val="18"/>
              </w:rPr>
              <w:t>Priority 3</w:t>
            </w:r>
          </w:p>
        </w:tc>
        <w:tc>
          <w:tcPr>
            <w:tcW w:w="11968" w:type="dxa"/>
          </w:tcPr>
          <w:p w:rsidR="00154256" w:rsidRPr="00154256" w:rsidRDefault="00154256" w:rsidP="00154256">
            <w:pPr>
              <w:rPr>
                <w:rFonts w:ascii="Calibri" w:eastAsia="Calibri" w:hAnsi="Calibri" w:cs="Times New Roman"/>
                <w:b/>
                <w:sz w:val="18"/>
                <w:szCs w:val="18"/>
              </w:rPr>
            </w:pPr>
            <w:r w:rsidRPr="00154256">
              <w:rPr>
                <w:rFonts w:ascii="Calibri" w:eastAsia="Calibri" w:hAnsi="Calibri" w:cs="Times New Roman"/>
                <w:b/>
                <w:sz w:val="18"/>
                <w:szCs w:val="18"/>
              </w:rPr>
              <w:t xml:space="preserve">Develop and implement WG Curriculum 2022 provision </w:t>
            </w:r>
          </w:p>
          <w:p w:rsidR="00154256" w:rsidRDefault="00154256" w:rsidP="00154256">
            <w:pPr>
              <w:rPr>
                <w:rFonts w:ascii="Calibri" w:eastAsia="Calibri" w:hAnsi="Calibri" w:cs="Times New Roman"/>
                <w:sz w:val="18"/>
                <w:szCs w:val="18"/>
              </w:rPr>
            </w:pPr>
            <w:r w:rsidRPr="00154256">
              <w:rPr>
                <w:rFonts w:ascii="Calibri" w:eastAsia="Calibri" w:hAnsi="Calibri" w:cs="Times New Roman"/>
                <w:sz w:val="18"/>
                <w:szCs w:val="18"/>
              </w:rPr>
              <w:t xml:space="preserve">3.1 Develop and implement curriculum for each AoLE </w:t>
            </w:r>
          </w:p>
          <w:p w:rsidR="07B52D87" w:rsidRDefault="07B52D87" w:rsidP="07B52D87">
            <w:pPr>
              <w:rPr>
                <w:rFonts w:ascii="Calibri" w:eastAsia="Calibri" w:hAnsi="Calibri" w:cs="Calibri"/>
                <w:sz w:val="18"/>
                <w:szCs w:val="18"/>
              </w:rPr>
            </w:pPr>
            <w:r w:rsidRPr="07B52D87">
              <w:rPr>
                <w:rFonts w:ascii="Calibri" w:eastAsia="Calibri" w:hAnsi="Calibri" w:cs="Times New Roman"/>
                <w:sz w:val="18"/>
                <w:szCs w:val="18"/>
              </w:rPr>
              <w:t xml:space="preserve">3.2 </w:t>
            </w:r>
            <w:r w:rsidRPr="07B52D87">
              <w:rPr>
                <w:rFonts w:ascii="Calibri" w:eastAsia="Calibri" w:hAnsi="Calibri" w:cs="Calibri"/>
                <w:sz w:val="18"/>
                <w:szCs w:val="18"/>
              </w:rPr>
              <w:t>Develop and implement learning experiences for each AoLE</w:t>
            </w:r>
          </w:p>
          <w:p w:rsidR="00154256" w:rsidRDefault="00154256" w:rsidP="00154256">
            <w:pPr>
              <w:rPr>
                <w:rFonts w:ascii="Calibri" w:eastAsia="Calibri" w:hAnsi="Calibri" w:cs="Times New Roman"/>
                <w:sz w:val="18"/>
                <w:szCs w:val="18"/>
              </w:rPr>
            </w:pPr>
            <w:r w:rsidRPr="00154256">
              <w:rPr>
                <w:rFonts w:ascii="Calibri" w:eastAsia="Calibri" w:hAnsi="Calibri" w:cs="Times New Roman"/>
                <w:sz w:val="18"/>
                <w:szCs w:val="18"/>
              </w:rPr>
              <w:t xml:space="preserve">3.3 Ensure all learning experiences meet the four purposes of the curriculum </w:t>
            </w:r>
          </w:p>
          <w:p w:rsidR="00154256" w:rsidRDefault="07B52D87" w:rsidP="07B52D87">
            <w:pPr>
              <w:rPr>
                <w:rFonts w:ascii="Calibri" w:eastAsia="Calibri" w:hAnsi="Calibri" w:cs="Times New Roman"/>
                <w:sz w:val="18"/>
                <w:szCs w:val="18"/>
              </w:rPr>
            </w:pPr>
            <w:r w:rsidRPr="07B52D87">
              <w:rPr>
                <w:rFonts w:ascii="Calibri" w:eastAsia="Calibri" w:hAnsi="Calibri" w:cs="Times New Roman"/>
                <w:sz w:val="18"/>
                <w:szCs w:val="18"/>
              </w:rPr>
              <w:t xml:space="preserve">3.4 Ensure all learning experiences are inclusive of cross curricular responsibilities – literacy, numeracy, DCF, Welshness </w:t>
            </w:r>
          </w:p>
          <w:p w:rsidR="00B1057A" w:rsidRDefault="07B52D87" w:rsidP="07B52D87">
            <w:pPr>
              <w:rPr>
                <w:rFonts w:ascii="Calibri" w:eastAsia="Calibri" w:hAnsi="Calibri" w:cs="Times New Roman"/>
                <w:sz w:val="18"/>
                <w:szCs w:val="18"/>
              </w:rPr>
            </w:pPr>
            <w:r w:rsidRPr="07B52D87">
              <w:rPr>
                <w:rFonts w:ascii="Calibri" w:eastAsia="Calibri" w:hAnsi="Calibri" w:cs="Times New Roman"/>
                <w:sz w:val="18"/>
                <w:szCs w:val="18"/>
              </w:rPr>
              <w:t xml:space="preserve">3.5 Ensure all learning experiences are delivered through the 12 pedagogical principles </w:t>
            </w:r>
          </w:p>
          <w:p w:rsidR="00AD2DCA" w:rsidRDefault="07B52D87" w:rsidP="07B52D87">
            <w:pPr>
              <w:rPr>
                <w:rFonts w:ascii="Calibri" w:eastAsia="Calibri" w:hAnsi="Calibri" w:cs="Calibri"/>
                <w:sz w:val="18"/>
                <w:szCs w:val="18"/>
              </w:rPr>
            </w:pPr>
            <w:r w:rsidRPr="07B52D87">
              <w:rPr>
                <w:rFonts w:ascii="Calibri" w:eastAsia="Calibri" w:hAnsi="Calibri" w:cs="Times New Roman"/>
                <w:sz w:val="18"/>
                <w:szCs w:val="18"/>
              </w:rPr>
              <w:t xml:space="preserve">3.6 </w:t>
            </w:r>
            <w:r w:rsidRPr="07B52D87">
              <w:rPr>
                <w:rFonts w:ascii="Calibri" w:eastAsia="Calibri" w:hAnsi="Calibri" w:cs="Calibri"/>
                <w:sz w:val="18"/>
                <w:szCs w:val="18"/>
              </w:rPr>
              <w:t>Further develop provision for complex ASD learners (SCERTS, ABA, Attention Autism)</w:t>
            </w:r>
          </w:p>
          <w:p w:rsidR="00B769D9" w:rsidRPr="00154256" w:rsidRDefault="0083577E" w:rsidP="0083577E">
            <w:pPr>
              <w:textAlignment w:val="baseline"/>
              <w:rPr>
                <w:rFonts w:ascii="Calibri" w:eastAsia="Calibri" w:hAnsi="Calibri" w:cs="Times New Roman"/>
                <w:sz w:val="18"/>
                <w:szCs w:val="18"/>
              </w:rPr>
            </w:pPr>
            <w:r>
              <w:rPr>
                <w:rFonts w:ascii="Calibri" w:eastAsia="Times New Roman" w:hAnsi="Calibri" w:cs="Segoe UI"/>
                <w:sz w:val="18"/>
                <w:szCs w:val="18"/>
                <w:lang w:eastAsia="en-GB"/>
              </w:rPr>
              <w:t>3.7 Develop and implement six</w:t>
            </w:r>
            <w:r w:rsidRPr="0083577E">
              <w:rPr>
                <w:rFonts w:ascii="Calibri" w:eastAsia="Times New Roman" w:hAnsi="Calibri" w:cs="Segoe UI"/>
                <w:i/>
                <w:sz w:val="18"/>
                <w:szCs w:val="18"/>
                <w:lang w:eastAsia="en-GB"/>
              </w:rPr>
              <w:t xml:space="preserve"> </w:t>
            </w:r>
            <w:r w:rsidRPr="0083577E">
              <w:rPr>
                <w:rFonts w:ascii="Calibri" w:eastAsia="Times New Roman" w:hAnsi="Calibri" w:cs="Segoe UI"/>
                <w:b/>
                <w:i/>
                <w:sz w:val="18"/>
                <w:szCs w:val="18"/>
                <w:lang w:eastAsia="en-GB"/>
              </w:rPr>
              <w:t>Pen-y-Bryn Blocks</w:t>
            </w:r>
            <w:r>
              <w:rPr>
                <w:rFonts w:ascii="Calibri" w:eastAsia="Times New Roman" w:hAnsi="Calibri" w:cs="Segoe UI"/>
                <w:sz w:val="18"/>
                <w:szCs w:val="18"/>
                <w:lang w:eastAsia="en-GB"/>
              </w:rPr>
              <w:t xml:space="preserve"> Enterprise</w:t>
            </w:r>
            <w:r w:rsidR="00B769D9" w:rsidRPr="0083577E">
              <w:rPr>
                <w:rFonts w:ascii="Calibri" w:eastAsia="Times New Roman" w:hAnsi="Calibri" w:cs="Segoe UI"/>
                <w:sz w:val="18"/>
                <w:szCs w:val="18"/>
                <w:lang w:eastAsia="en-GB"/>
              </w:rPr>
              <w:t xml:space="preserve"> programmes</w:t>
            </w:r>
            <w:r>
              <w:rPr>
                <w:rFonts w:ascii="Calibri" w:eastAsia="Times New Roman" w:hAnsi="Calibri" w:cs="Segoe UI"/>
                <w:sz w:val="18"/>
                <w:szCs w:val="18"/>
                <w:lang w:eastAsia="en-GB"/>
              </w:rPr>
              <w:t xml:space="preserve"> of study (</w:t>
            </w:r>
            <w:r w:rsidR="00B769D9" w:rsidRPr="0083577E">
              <w:rPr>
                <w:rFonts w:ascii="Calibri" w:eastAsia="Times New Roman" w:hAnsi="Calibri" w:cs="Segoe UI"/>
                <w:sz w:val="18"/>
                <w:szCs w:val="18"/>
                <w:lang w:eastAsia="en-GB"/>
              </w:rPr>
              <w:t>on</w:t>
            </w:r>
            <w:r>
              <w:rPr>
                <w:rFonts w:ascii="Calibri" w:eastAsia="Times New Roman" w:hAnsi="Calibri" w:cs="Segoe UI"/>
                <w:sz w:val="18"/>
                <w:szCs w:val="18"/>
                <w:lang w:eastAsia="en-GB"/>
              </w:rPr>
              <w:t>e for</w:t>
            </w:r>
            <w:r w:rsidR="00B769D9" w:rsidRPr="0083577E">
              <w:rPr>
                <w:rFonts w:ascii="Calibri" w:eastAsia="Times New Roman" w:hAnsi="Calibri" w:cs="Segoe UI"/>
                <w:sz w:val="18"/>
                <w:szCs w:val="18"/>
                <w:lang w:eastAsia="en-GB"/>
              </w:rPr>
              <w:t xml:space="preserve"> each AoLE</w:t>
            </w:r>
            <w:r>
              <w:rPr>
                <w:rFonts w:ascii="Calibri" w:eastAsia="Times New Roman" w:hAnsi="Calibri" w:cs="Segoe UI"/>
                <w:sz w:val="18"/>
                <w:szCs w:val="18"/>
                <w:lang w:eastAsia="en-GB"/>
              </w:rPr>
              <w:t>)</w:t>
            </w:r>
          </w:p>
        </w:tc>
      </w:tr>
    </w:tbl>
    <w:p w:rsidR="00AD2DCA" w:rsidRDefault="00AD2DCA">
      <w:pPr>
        <w:rPr>
          <w:sz w:val="18"/>
          <w:szCs w:val="18"/>
        </w:rPr>
      </w:pPr>
    </w:p>
    <w:tbl>
      <w:tblPr>
        <w:tblStyle w:val="TableGrid"/>
        <w:tblW w:w="0" w:type="auto"/>
        <w:tblLook w:val="04A0"/>
      </w:tblPr>
      <w:tblGrid>
        <w:gridCol w:w="13948"/>
      </w:tblGrid>
      <w:tr w:rsidR="00682730" w:rsidRPr="00D81115" w:rsidTr="00682730">
        <w:tc>
          <w:tcPr>
            <w:tcW w:w="13948" w:type="dxa"/>
            <w:shd w:val="clear" w:color="auto" w:fill="D9D9D9" w:themeFill="background1" w:themeFillShade="D9"/>
          </w:tcPr>
          <w:p w:rsidR="00682730" w:rsidRPr="00D81115" w:rsidRDefault="00FA3283" w:rsidP="00682730">
            <w:pPr>
              <w:rPr>
                <w:rFonts w:ascii="Calibri" w:hAnsi="Calibri" w:cs="Calibri"/>
                <w:b/>
                <w:sz w:val="18"/>
                <w:szCs w:val="18"/>
              </w:rPr>
            </w:pPr>
            <w:r w:rsidRPr="00D81115">
              <w:rPr>
                <w:rFonts w:ascii="Calibri" w:hAnsi="Calibri" w:cs="Calibri"/>
                <w:b/>
                <w:sz w:val="18"/>
                <w:szCs w:val="18"/>
              </w:rPr>
              <w:t>Care, Support and Guidance</w:t>
            </w:r>
          </w:p>
        </w:tc>
      </w:tr>
    </w:tbl>
    <w:tbl>
      <w:tblPr>
        <w:tblStyle w:val="TableGrid"/>
        <w:tblpPr w:leftFromText="180" w:rightFromText="180" w:vertAnchor="text" w:horzAnchor="margin" w:tblpY="38"/>
        <w:tblW w:w="0" w:type="auto"/>
        <w:tblLook w:val="04A0"/>
      </w:tblPr>
      <w:tblGrid>
        <w:gridCol w:w="1980"/>
        <w:gridCol w:w="11968"/>
      </w:tblGrid>
      <w:tr w:rsidR="00682730" w:rsidRPr="00D81115" w:rsidTr="00682730">
        <w:tc>
          <w:tcPr>
            <w:tcW w:w="1980" w:type="dxa"/>
          </w:tcPr>
          <w:p w:rsidR="00682730" w:rsidRPr="00D81115" w:rsidRDefault="00FA3283" w:rsidP="00682730">
            <w:pPr>
              <w:rPr>
                <w:rFonts w:ascii="Calibri" w:hAnsi="Calibri" w:cs="Calibri"/>
                <w:sz w:val="18"/>
                <w:szCs w:val="18"/>
              </w:rPr>
            </w:pPr>
            <w:r w:rsidRPr="00D81115">
              <w:rPr>
                <w:rFonts w:ascii="Calibri" w:hAnsi="Calibri" w:cs="Calibri"/>
                <w:sz w:val="18"/>
                <w:szCs w:val="18"/>
              </w:rPr>
              <w:t>Priority 4</w:t>
            </w:r>
          </w:p>
        </w:tc>
        <w:tc>
          <w:tcPr>
            <w:tcW w:w="11968" w:type="dxa"/>
          </w:tcPr>
          <w:p w:rsidR="00682730" w:rsidRPr="00D81115" w:rsidRDefault="007473F0" w:rsidP="00682730">
            <w:pPr>
              <w:rPr>
                <w:rFonts w:ascii="Calibri" w:hAnsi="Calibri" w:cs="Calibri"/>
                <w:b/>
                <w:sz w:val="18"/>
                <w:szCs w:val="18"/>
              </w:rPr>
            </w:pPr>
            <w:r>
              <w:rPr>
                <w:rFonts w:ascii="Calibri" w:hAnsi="Calibri" w:cs="Calibri"/>
                <w:b/>
                <w:sz w:val="18"/>
                <w:szCs w:val="18"/>
              </w:rPr>
              <w:t>C</w:t>
            </w:r>
            <w:r w:rsidR="00D81115" w:rsidRPr="00D81115">
              <w:rPr>
                <w:rFonts w:ascii="Calibri" w:hAnsi="Calibri" w:cs="Calibri"/>
                <w:b/>
                <w:sz w:val="18"/>
                <w:szCs w:val="18"/>
              </w:rPr>
              <w:t>ontinue to ensure strong progress in care, support and guidance across school</w:t>
            </w:r>
          </w:p>
          <w:p w:rsidR="00D81115" w:rsidRPr="00D81115" w:rsidRDefault="00D81115" w:rsidP="00682730">
            <w:pPr>
              <w:rPr>
                <w:rFonts w:ascii="Calibri" w:hAnsi="Calibri" w:cs="Calibri"/>
                <w:sz w:val="18"/>
                <w:szCs w:val="18"/>
              </w:rPr>
            </w:pPr>
            <w:r w:rsidRPr="00D81115">
              <w:rPr>
                <w:rFonts w:ascii="Calibri" w:hAnsi="Calibri" w:cs="Calibri"/>
                <w:sz w:val="18"/>
                <w:szCs w:val="18"/>
              </w:rPr>
              <w:t>4.1 Further develop and embed Thrive</w:t>
            </w:r>
          </w:p>
          <w:p w:rsidR="00D81115" w:rsidRPr="00D81115" w:rsidRDefault="00D81115" w:rsidP="00D81115">
            <w:pPr>
              <w:rPr>
                <w:rFonts w:ascii="Calibri" w:hAnsi="Calibri" w:cs="Calibri"/>
                <w:sz w:val="18"/>
                <w:szCs w:val="18"/>
              </w:rPr>
            </w:pPr>
            <w:r w:rsidRPr="00D81115">
              <w:rPr>
                <w:rFonts w:ascii="Calibri" w:hAnsi="Calibri" w:cs="Calibri"/>
                <w:sz w:val="18"/>
                <w:szCs w:val="18"/>
              </w:rPr>
              <w:t>4.2 Further develop systems for engaging parental voice</w:t>
            </w:r>
          </w:p>
          <w:p w:rsidR="00D81115" w:rsidRPr="00D81115" w:rsidRDefault="00D81115" w:rsidP="00D81115">
            <w:pPr>
              <w:rPr>
                <w:rFonts w:ascii="Calibri" w:hAnsi="Calibri" w:cs="Calibri"/>
                <w:sz w:val="18"/>
                <w:szCs w:val="18"/>
              </w:rPr>
            </w:pPr>
            <w:r w:rsidRPr="00D81115">
              <w:rPr>
                <w:rFonts w:ascii="Calibri" w:hAnsi="Calibri" w:cs="Calibri"/>
                <w:sz w:val="18"/>
                <w:szCs w:val="18"/>
              </w:rPr>
              <w:t>4.3 Embed Pen-y-Bryn ‘Cares’ values</w:t>
            </w:r>
          </w:p>
          <w:p w:rsidR="00D81115" w:rsidRPr="00D81115" w:rsidRDefault="00D81115" w:rsidP="00D81115">
            <w:pPr>
              <w:rPr>
                <w:rFonts w:ascii="Calibri" w:eastAsia="Calibri" w:hAnsi="Calibri" w:cs="Calibri"/>
                <w:sz w:val="18"/>
                <w:szCs w:val="18"/>
              </w:rPr>
            </w:pPr>
            <w:r w:rsidRPr="00D81115">
              <w:rPr>
                <w:rFonts w:ascii="Calibri" w:hAnsi="Calibri" w:cs="Calibri"/>
                <w:sz w:val="18"/>
                <w:szCs w:val="18"/>
              </w:rPr>
              <w:t>4.4 Ensure readiness for ALNET implementation</w:t>
            </w:r>
          </w:p>
        </w:tc>
      </w:tr>
    </w:tbl>
    <w:p w:rsidR="00682730" w:rsidRDefault="00682730" w:rsidP="00682730">
      <w:pPr>
        <w:rPr>
          <w:sz w:val="18"/>
          <w:szCs w:val="18"/>
        </w:rPr>
      </w:pPr>
    </w:p>
    <w:tbl>
      <w:tblPr>
        <w:tblStyle w:val="TableGrid"/>
        <w:tblW w:w="0" w:type="auto"/>
        <w:tblLook w:val="04A0"/>
      </w:tblPr>
      <w:tblGrid>
        <w:gridCol w:w="13948"/>
      </w:tblGrid>
      <w:tr w:rsidR="00682730" w:rsidRPr="00211440" w:rsidTr="00D81115">
        <w:tc>
          <w:tcPr>
            <w:tcW w:w="13948" w:type="dxa"/>
            <w:shd w:val="clear" w:color="auto" w:fill="A6A6A6" w:themeFill="background1" w:themeFillShade="A6"/>
          </w:tcPr>
          <w:p w:rsidR="00682730" w:rsidRPr="00211440" w:rsidRDefault="00D81115" w:rsidP="00682730">
            <w:pPr>
              <w:rPr>
                <w:b/>
                <w:sz w:val="18"/>
                <w:szCs w:val="18"/>
              </w:rPr>
            </w:pPr>
            <w:r w:rsidRPr="009B65A8">
              <w:rPr>
                <w:b/>
                <w:sz w:val="18"/>
                <w:szCs w:val="18"/>
              </w:rPr>
              <w:t>Leadership and Management</w:t>
            </w:r>
          </w:p>
        </w:tc>
      </w:tr>
    </w:tbl>
    <w:tbl>
      <w:tblPr>
        <w:tblStyle w:val="TableGrid"/>
        <w:tblpPr w:leftFromText="180" w:rightFromText="180" w:vertAnchor="text" w:horzAnchor="margin" w:tblpY="38"/>
        <w:tblW w:w="0" w:type="auto"/>
        <w:tblLook w:val="04A0"/>
      </w:tblPr>
      <w:tblGrid>
        <w:gridCol w:w="1980"/>
        <w:gridCol w:w="11968"/>
      </w:tblGrid>
      <w:tr w:rsidR="00682730" w:rsidRPr="00211440" w:rsidTr="00682730">
        <w:tc>
          <w:tcPr>
            <w:tcW w:w="1980" w:type="dxa"/>
          </w:tcPr>
          <w:p w:rsidR="00682730" w:rsidRPr="00211440" w:rsidRDefault="00D81115" w:rsidP="00682730">
            <w:pPr>
              <w:rPr>
                <w:sz w:val="18"/>
                <w:szCs w:val="18"/>
              </w:rPr>
            </w:pPr>
            <w:r>
              <w:rPr>
                <w:sz w:val="18"/>
                <w:szCs w:val="18"/>
              </w:rPr>
              <w:t>Priority 5</w:t>
            </w:r>
          </w:p>
        </w:tc>
        <w:tc>
          <w:tcPr>
            <w:tcW w:w="11968" w:type="dxa"/>
          </w:tcPr>
          <w:p w:rsidR="00D81115" w:rsidRPr="005605EE" w:rsidRDefault="00D81115" w:rsidP="00D81115">
            <w:pPr>
              <w:rPr>
                <w:sz w:val="18"/>
                <w:szCs w:val="18"/>
              </w:rPr>
            </w:pPr>
            <w:r w:rsidRPr="07B52D87">
              <w:rPr>
                <w:b/>
                <w:bCs/>
                <w:sz w:val="18"/>
                <w:szCs w:val="18"/>
              </w:rPr>
              <w:t>Develop Pen-y-Bryn as a learning organisation in line with the Schools as Lea</w:t>
            </w:r>
            <w:r w:rsidR="0083577E">
              <w:rPr>
                <w:b/>
                <w:bCs/>
                <w:sz w:val="18"/>
                <w:szCs w:val="18"/>
              </w:rPr>
              <w:t>r</w:t>
            </w:r>
            <w:r w:rsidRPr="07B52D87">
              <w:rPr>
                <w:b/>
                <w:bCs/>
                <w:sz w:val="18"/>
                <w:szCs w:val="18"/>
              </w:rPr>
              <w:t>ning Organisations Initiative</w:t>
            </w:r>
            <w:r w:rsidRPr="07B52D87">
              <w:rPr>
                <w:sz w:val="18"/>
                <w:szCs w:val="18"/>
              </w:rPr>
              <w:t> </w:t>
            </w:r>
          </w:p>
          <w:p w:rsidR="00D81115" w:rsidRPr="005605EE" w:rsidRDefault="00D81115" w:rsidP="00D81115">
            <w:pPr>
              <w:rPr>
                <w:sz w:val="18"/>
                <w:szCs w:val="18"/>
              </w:rPr>
            </w:pPr>
            <w:r w:rsidRPr="07B52D87">
              <w:rPr>
                <w:sz w:val="18"/>
                <w:szCs w:val="18"/>
              </w:rPr>
              <w:t>5.1 Implement the 7 dimensions of SLO model </w:t>
            </w:r>
          </w:p>
          <w:p w:rsidR="00D81115" w:rsidRPr="005605EE" w:rsidRDefault="00D81115" w:rsidP="00D81115">
            <w:pPr>
              <w:rPr>
                <w:sz w:val="18"/>
                <w:szCs w:val="18"/>
              </w:rPr>
            </w:pPr>
            <w:r w:rsidRPr="07B52D87">
              <w:rPr>
                <w:sz w:val="18"/>
                <w:szCs w:val="18"/>
              </w:rPr>
              <w:t>5.2 Implement revised self-evaluation and school improvement cycle and processes</w:t>
            </w:r>
          </w:p>
          <w:p w:rsidR="00682730" w:rsidRPr="00154256" w:rsidRDefault="00D81115" w:rsidP="00D81115">
            <w:pPr>
              <w:rPr>
                <w:rFonts w:ascii="Calibri" w:eastAsia="Calibri" w:hAnsi="Calibri" w:cs="Times New Roman"/>
                <w:sz w:val="18"/>
                <w:szCs w:val="18"/>
              </w:rPr>
            </w:pPr>
            <w:r w:rsidRPr="07B52D87">
              <w:rPr>
                <w:sz w:val="18"/>
                <w:szCs w:val="18"/>
              </w:rPr>
              <w:t>5.3 Implement revised procedures for professional learning</w:t>
            </w:r>
          </w:p>
        </w:tc>
      </w:tr>
    </w:tbl>
    <w:p w:rsidR="00682730" w:rsidRPr="00211440" w:rsidRDefault="00682730">
      <w:pPr>
        <w:rPr>
          <w:sz w:val="18"/>
          <w:szCs w:val="18"/>
        </w:rPr>
      </w:pPr>
    </w:p>
    <w:tbl>
      <w:tblPr>
        <w:tblStyle w:val="TableGrid"/>
        <w:tblW w:w="0" w:type="auto"/>
        <w:tblLook w:val="04A0"/>
      </w:tblPr>
      <w:tblGrid>
        <w:gridCol w:w="6974"/>
        <w:gridCol w:w="6974"/>
      </w:tblGrid>
      <w:tr w:rsidR="00947699" w:rsidRPr="0072265F" w:rsidTr="2501E2C9">
        <w:tc>
          <w:tcPr>
            <w:tcW w:w="6974" w:type="dxa"/>
            <w:shd w:val="clear" w:color="auto" w:fill="FFCCCC"/>
          </w:tcPr>
          <w:p w:rsidR="002E776F" w:rsidRDefault="00947699" w:rsidP="009D3951">
            <w:pPr>
              <w:shd w:val="clear" w:color="auto" w:fill="FFCCCC"/>
              <w:rPr>
                <w:rFonts w:cstheme="minorHAnsi"/>
                <w:b/>
                <w:color w:val="212121"/>
                <w:sz w:val="20"/>
                <w:szCs w:val="20"/>
                <w:shd w:val="clear" w:color="auto" w:fill="FFFFFF"/>
              </w:rPr>
            </w:pPr>
            <w:r w:rsidRPr="0072265F">
              <w:rPr>
                <w:b/>
                <w:sz w:val="20"/>
                <w:szCs w:val="20"/>
              </w:rPr>
              <w:t xml:space="preserve">Priority 1: </w:t>
            </w:r>
            <w:r w:rsidR="002E776F" w:rsidRPr="009D3951">
              <w:rPr>
                <w:b/>
                <w:sz w:val="20"/>
                <w:szCs w:val="20"/>
                <w:shd w:val="clear" w:color="auto" w:fill="FFCCCC"/>
              </w:rPr>
              <w:t>C</w:t>
            </w:r>
            <w:r w:rsidR="002E776F" w:rsidRPr="009D3951">
              <w:rPr>
                <w:rFonts w:cstheme="minorHAnsi"/>
                <w:b/>
                <w:color w:val="212121"/>
                <w:sz w:val="20"/>
                <w:szCs w:val="20"/>
                <w:shd w:val="clear" w:color="auto" w:fill="FFCCCC"/>
              </w:rPr>
              <w:t>ontinue to raise and maintain standards in literacy, numeracy,</w:t>
            </w:r>
            <w:r w:rsidR="002E776F">
              <w:rPr>
                <w:rFonts w:cstheme="minorHAnsi"/>
                <w:b/>
                <w:color w:val="212121"/>
                <w:sz w:val="20"/>
                <w:szCs w:val="20"/>
                <w:shd w:val="clear" w:color="auto" w:fill="FFFFFF"/>
              </w:rPr>
              <w:t xml:space="preserve"> </w:t>
            </w:r>
            <w:r w:rsidR="002E776F" w:rsidRPr="009D3951">
              <w:rPr>
                <w:rFonts w:cstheme="minorHAnsi"/>
                <w:b/>
                <w:color w:val="212121"/>
                <w:sz w:val="20"/>
                <w:szCs w:val="20"/>
                <w:shd w:val="clear" w:color="auto" w:fill="FFCCCC"/>
              </w:rPr>
              <w:t>communication and digital competence for all pupils.</w:t>
            </w:r>
          </w:p>
          <w:p w:rsidR="07B52D87" w:rsidRDefault="07B52D87" w:rsidP="07B52D87">
            <w:pPr>
              <w:shd w:val="clear" w:color="auto" w:fill="FFCCCC"/>
              <w:ind w:left="360" w:hanging="360"/>
              <w:rPr>
                <w:rFonts w:ascii="Calibri" w:eastAsia="Calibri" w:hAnsi="Calibri" w:cs="Calibri"/>
                <w:b/>
                <w:bCs/>
                <w:sz w:val="18"/>
                <w:szCs w:val="18"/>
              </w:rPr>
            </w:pPr>
            <w:r w:rsidRPr="07B52D87">
              <w:rPr>
                <w:sz w:val="20"/>
                <w:szCs w:val="20"/>
                <w:lang w:eastAsia="en-GB"/>
              </w:rPr>
              <w:t xml:space="preserve">1.1 </w:t>
            </w:r>
            <w:r w:rsidRPr="07B52D87">
              <w:rPr>
                <w:rFonts w:ascii="Calibri" w:eastAsia="Calibri" w:hAnsi="Calibri" w:cs="Calibri"/>
                <w:sz w:val="20"/>
                <w:szCs w:val="20"/>
              </w:rPr>
              <w:t>Ensure nearly all pupils achieve nearly all of their IEP targets</w:t>
            </w:r>
          </w:p>
          <w:p w:rsidR="07B52D87" w:rsidRDefault="07B52D87" w:rsidP="07B52D87">
            <w:pPr>
              <w:shd w:val="clear" w:color="auto" w:fill="FFCCCC"/>
              <w:ind w:left="360" w:hanging="360"/>
              <w:rPr>
                <w:rFonts w:ascii="Calibri" w:eastAsia="Calibri" w:hAnsi="Calibri" w:cs="Calibri"/>
                <w:sz w:val="18"/>
                <w:szCs w:val="18"/>
              </w:rPr>
            </w:pPr>
            <w:r w:rsidRPr="07B52D87">
              <w:rPr>
                <w:sz w:val="20"/>
                <w:szCs w:val="20"/>
                <w:lang w:eastAsia="en-GB"/>
              </w:rPr>
              <w:t xml:space="preserve">1.2 </w:t>
            </w:r>
            <w:r w:rsidRPr="07B52D87">
              <w:rPr>
                <w:rFonts w:ascii="Calibri" w:eastAsia="Calibri" w:hAnsi="Calibri" w:cs="Calibri"/>
                <w:sz w:val="18"/>
                <w:szCs w:val="18"/>
              </w:rPr>
              <w:t>Ensure PM enables every member of staff to demonstrably support pupil progress</w:t>
            </w:r>
          </w:p>
          <w:p w:rsidR="07B52D87" w:rsidRDefault="07B52D87" w:rsidP="07B52D87">
            <w:pPr>
              <w:shd w:val="clear" w:color="auto" w:fill="FFCCCC"/>
              <w:ind w:left="360" w:hanging="360"/>
              <w:rPr>
                <w:sz w:val="20"/>
                <w:szCs w:val="20"/>
              </w:rPr>
            </w:pPr>
            <w:r w:rsidRPr="07B52D87">
              <w:rPr>
                <w:sz w:val="20"/>
                <w:szCs w:val="20"/>
              </w:rPr>
              <w:t xml:space="preserve">1.3 </w:t>
            </w:r>
            <w:r w:rsidRPr="07B52D87">
              <w:rPr>
                <w:rFonts w:ascii="Calibri" w:eastAsia="Calibri" w:hAnsi="Calibri" w:cs="Calibri"/>
                <w:sz w:val="20"/>
                <w:szCs w:val="20"/>
              </w:rPr>
              <w:t>Ensure 14-19 learning pathways enable clear meaningful progression routes from KS4-KS5-FE</w:t>
            </w:r>
          </w:p>
          <w:p w:rsidR="005605EE" w:rsidRPr="005605EE" w:rsidRDefault="07B52D87" w:rsidP="07B52D87">
            <w:pPr>
              <w:shd w:val="clear" w:color="auto" w:fill="FFCCCC"/>
              <w:ind w:left="360" w:hanging="360"/>
              <w:rPr>
                <w:rFonts w:ascii="Calibri" w:eastAsia="Calibri" w:hAnsi="Calibri" w:cs="Calibri"/>
                <w:sz w:val="18"/>
                <w:szCs w:val="18"/>
              </w:rPr>
            </w:pPr>
            <w:r w:rsidRPr="07B52D87">
              <w:rPr>
                <w:sz w:val="20"/>
                <w:szCs w:val="20"/>
              </w:rPr>
              <w:t xml:space="preserve">1.4 </w:t>
            </w:r>
            <w:r w:rsidRPr="07B52D87">
              <w:rPr>
                <w:rFonts w:ascii="Calibri" w:eastAsia="Calibri" w:hAnsi="Calibri" w:cs="Calibri"/>
                <w:sz w:val="18"/>
                <w:szCs w:val="18"/>
              </w:rPr>
              <w:t>Continue to improve pupils’ ability to communicate effectively</w:t>
            </w:r>
          </w:p>
        </w:tc>
        <w:tc>
          <w:tcPr>
            <w:tcW w:w="6974" w:type="dxa"/>
            <w:shd w:val="clear" w:color="auto" w:fill="FFCCCC"/>
          </w:tcPr>
          <w:p w:rsidR="00947699" w:rsidRPr="009D3951" w:rsidRDefault="00947699" w:rsidP="009D3951">
            <w:pPr>
              <w:shd w:val="clear" w:color="auto" w:fill="FFCCCC"/>
              <w:rPr>
                <w:rFonts w:cstheme="minorHAnsi"/>
                <w:b/>
                <w:sz w:val="20"/>
                <w:szCs w:val="20"/>
              </w:rPr>
            </w:pPr>
            <w:r w:rsidRPr="009D3951">
              <w:rPr>
                <w:rFonts w:cstheme="minorHAnsi"/>
                <w:b/>
                <w:sz w:val="20"/>
                <w:szCs w:val="20"/>
              </w:rPr>
              <w:t xml:space="preserve">Success Criteria for Priority: </w:t>
            </w:r>
          </w:p>
          <w:p w:rsidR="00947699" w:rsidRPr="009D3951" w:rsidRDefault="00947699" w:rsidP="009D3951">
            <w:pPr>
              <w:pStyle w:val="ListParagraph"/>
              <w:shd w:val="clear" w:color="auto" w:fill="FFCCCC"/>
              <w:spacing w:after="0" w:line="240" w:lineRule="auto"/>
              <w:ind w:left="1440"/>
              <w:rPr>
                <w:rFonts w:cstheme="minorHAnsi"/>
                <w:sz w:val="20"/>
                <w:szCs w:val="20"/>
              </w:rPr>
            </w:pPr>
          </w:p>
          <w:p w:rsidR="007F68D7" w:rsidRDefault="2501E2C9" w:rsidP="00714F79">
            <w:pPr>
              <w:pStyle w:val="ListParagraph"/>
              <w:numPr>
                <w:ilvl w:val="0"/>
                <w:numId w:val="3"/>
              </w:numPr>
              <w:shd w:val="clear" w:color="auto" w:fill="FFCCCC"/>
              <w:spacing w:after="0" w:line="240" w:lineRule="auto"/>
              <w:ind w:left="823" w:hanging="426"/>
              <w:rPr>
                <w:color w:val="000000" w:themeColor="text1"/>
                <w:sz w:val="20"/>
                <w:szCs w:val="20"/>
              </w:rPr>
            </w:pPr>
            <w:r w:rsidRPr="2501E2C9">
              <w:rPr>
                <w:color w:val="000000" w:themeColor="text1"/>
                <w:sz w:val="20"/>
                <w:szCs w:val="20"/>
              </w:rPr>
              <w:t>IEP data evidences that ALL pupils make good levels of progress towards their IEP targets in Literacy, Numeracy, communication and digital competence</w:t>
            </w:r>
          </w:p>
          <w:p w:rsidR="00947699" w:rsidRPr="009D3951" w:rsidRDefault="2501E2C9" w:rsidP="00714F79">
            <w:pPr>
              <w:pStyle w:val="ListParagraph"/>
              <w:numPr>
                <w:ilvl w:val="0"/>
                <w:numId w:val="3"/>
              </w:numPr>
              <w:shd w:val="clear" w:color="auto" w:fill="FFCCCC"/>
              <w:spacing w:after="0" w:line="240" w:lineRule="auto"/>
              <w:ind w:left="823" w:hanging="426"/>
              <w:rPr>
                <w:color w:val="000000" w:themeColor="text1"/>
                <w:sz w:val="20"/>
                <w:szCs w:val="20"/>
              </w:rPr>
            </w:pPr>
            <w:r w:rsidRPr="2501E2C9">
              <w:rPr>
                <w:color w:val="000000" w:themeColor="text1"/>
                <w:sz w:val="20"/>
                <w:szCs w:val="20"/>
              </w:rPr>
              <w:t>IEP targets are consistently robust and nearly all pupils achieve their   targets</w:t>
            </w:r>
          </w:p>
          <w:p w:rsidR="00947699" w:rsidRPr="009D3951" w:rsidRDefault="00947699" w:rsidP="2501E2C9">
            <w:pPr>
              <w:pStyle w:val="ListParagraph"/>
              <w:numPr>
                <w:ilvl w:val="0"/>
                <w:numId w:val="3"/>
              </w:numPr>
              <w:shd w:val="clear" w:color="auto" w:fill="FFCCCC"/>
              <w:spacing w:after="0" w:line="240" w:lineRule="auto"/>
              <w:ind w:left="823" w:hanging="426"/>
              <w:rPr>
                <w:sz w:val="20"/>
                <w:szCs w:val="20"/>
              </w:rPr>
            </w:pPr>
          </w:p>
        </w:tc>
      </w:tr>
    </w:tbl>
    <w:tbl>
      <w:tblPr>
        <w:tblStyle w:val="TableGrid"/>
        <w:tblpPr w:leftFromText="180" w:rightFromText="180" w:vertAnchor="text" w:horzAnchor="margin" w:tblpY="196"/>
        <w:tblW w:w="0" w:type="auto"/>
        <w:tblLook w:val="04A0"/>
      </w:tblPr>
      <w:tblGrid>
        <w:gridCol w:w="7000"/>
        <w:gridCol w:w="7000"/>
      </w:tblGrid>
      <w:tr w:rsidR="005B505A" w:rsidRPr="0072265F" w:rsidTr="00337619">
        <w:tc>
          <w:tcPr>
            <w:tcW w:w="7000" w:type="dxa"/>
            <w:shd w:val="clear" w:color="auto" w:fill="FFCCCC"/>
          </w:tcPr>
          <w:p w:rsidR="005B505A" w:rsidRPr="00D84535" w:rsidRDefault="005B505A" w:rsidP="003A6533">
            <w:pPr>
              <w:rPr>
                <w:sz w:val="20"/>
                <w:szCs w:val="20"/>
              </w:rPr>
            </w:pPr>
            <w:r w:rsidRPr="00D84535">
              <w:rPr>
                <w:b/>
                <w:sz w:val="20"/>
                <w:szCs w:val="20"/>
              </w:rPr>
              <w:t xml:space="preserve">Strategic Lead:  </w:t>
            </w:r>
            <w:r w:rsidR="00D84535">
              <w:rPr>
                <w:sz w:val="20"/>
                <w:szCs w:val="20"/>
              </w:rPr>
              <w:t>GS</w:t>
            </w:r>
            <w:r w:rsidR="00AB4311">
              <w:rPr>
                <w:sz w:val="20"/>
                <w:szCs w:val="20"/>
              </w:rPr>
              <w:t xml:space="preserve"> (Head), CH (Deputy Head), ST (Deputy Head)</w:t>
            </w:r>
          </w:p>
        </w:tc>
        <w:tc>
          <w:tcPr>
            <w:tcW w:w="7000" w:type="dxa"/>
            <w:shd w:val="clear" w:color="auto" w:fill="FFCCCC"/>
          </w:tcPr>
          <w:p w:rsidR="00D84535" w:rsidRPr="00D84535" w:rsidRDefault="00D84535" w:rsidP="00D84535">
            <w:pPr>
              <w:textAlignment w:val="baseline"/>
              <w:rPr>
                <w:rFonts w:cstheme="minorHAnsi"/>
                <w:lang w:eastAsia="en-GB"/>
              </w:rPr>
            </w:pPr>
            <w:r w:rsidRPr="00D84535">
              <w:rPr>
                <w:rFonts w:cstheme="minorHAnsi"/>
                <w:b/>
                <w:bCs/>
                <w:sz w:val="20"/>
                <w:szCs w:val="20"/>
                <w:lang w:eastAsia="en-GB"/>
              </w:rPr>
              <w:t>Links to Curriculum purposes:</w:t>
            </w:r>
            <w:r w:rsidRPr="00D84535">
              <w:rPr>
                <w:rFonts w:cstheme="minorHAnsi"/>
                <w:sz w:val="20"/>
                <w:szCs w:val="20"/>
                <w:lang w:eastAsia="en-GB"/>
              </w:rPr>
              <w:t> </w:t>
            </w:r>
          </w:p>
          <w:p w:rsidR="00D84535" w:rsidRPr="00D84535" w:rsidRDefault="00D84535" w:rsidP="00D627DE">
            <w:pPr>
              <w:numPr>
                <w:ilvl w:val="0"/>
                <w:numId w:val="6"/>
              </w:numPr>
              <w:ind w:left="360" w:firstLine="0"/>
              <w:textAlignment w:val="baseline"/>
              <w:rPr>
                <w:rFonts w:cstheme="minorHAnsi"/>
                <w:sz w:val="20"/>
                <w:szCs w:val="20"/>
                <w:lang w:eastAsia="en-GB"/>
              </w:rPr>
            </w:pPr>
            <w:r w:rsidRPr="00D84535">
              <w:rPr>
                <w:rFonts w:cstheme="minorHAnsi"/>
                <w:sz w:val="20"/>
                <w:szCs w:val="20"/>
                <w:lang w:eastAsia="en-GB"/>
              </w:rPr>
              <w:t>Ambitious, capable learners </w:t>
            </w:r>
          </w:p>
          <w:p w:rsidR="00D84535" w:rsidRPr="00D84535" w:rsidRDefault="00D84535" w:rsidP="00D627DE">
            <w:pPr>
              <w:numPr>
                <w:ilvl w:val="0"/>
                <w:numId w:val="6"/>
              </w:numPr>
              <w:ind w:left="360" w:firstLine="0"/>
              <w:textAlignment w:val="baseline"/>
              <w:rPr>
                <w:rFonts w:cstheme="minorHAnsi"/>
                <w:sz w:val="20"/>
                <w:szCs w:val="20"/>
                <w:lang w:eastAsia="en-GB"/>
              </w:rPr>
            </w:pPr>
            <w:r w:rsidRPr="00D84535">
              <w:rPr>
                <w:rFonts w:cstheme="minorHAnsi"/>
                <w:sz w:val="20"/>
                <w:szCs w:val="20"/>
                <w:lang w:eastAsia="en-GB"/>
              </w:rPr>
              <w:t>Enterprising, creative contributors </w:t>
            </w:r>
          </w:p>
          <w:p w:rsidR="00D84535" w:rsidRDefault="00D84535" w:rsidP="00D627DE">
            <w:pPr>
              <w:numPr>
                <w:ilvl w:val="0"/>
                <w:numId w:val="6"/>
              </w:numPr>
              <w:ind w:left="360" w:firstLine="0"/>
              <w:textAlignment w:val="baseline"/>
              <w:rPr>
                <w:rFonts w:cstheme="minorHAnsi"/>
                <w:sz w:val="20"/>
                <w:szCs w:val="20"/>
                <w:lang w:eastAsia="en-GB"/>
              </w:rPr>
            </w:pPr>
            <w:r w:rsidRPr="00D84535">
              <w:rPr>
                <w:rFonts w:cstheme="minorHAnsi"/>
                <w:sz w:val="20"/>
                <w:szCs w:val="20"/>
                <w:lang w:eastAsia="en-GB"/>
              </w:rPr>
              <w:t>Ethical, informed citizens </w:t>
            </w:r>
          </w:p>
          <w:p w:rsidR="005B505A" w:rsidRPr="00D84535" w:rsidRDefault="00D84535" w:rsidP="00D627DE">
            <w:pPr>
              <w:numPr>
                <w:ilvl w:val="0"/>
                <w:numId w:val="6"/>
              </w:numPr>
              <w:ind w:left="360" w:firstLine="0"/>
              <w:textAlignment w:val="baseline"/>
              <w:rPr>
                <w:rFonts w:cstheme="minorHAnsi"/>
                <w:sz w:val="20"/>
                <w:szCs w:val="20"/>
                <w:lang w:eastAsia="en-GB"/>
              </w:rPr>
            </w:pPr>
            <w:r w:rsidRPr="00D84535">
              <w:rPr>
                <w:rFonts w:cstheme="minorHAnsi"/>
                <w:sz w:val="20"/>
                <w:szCs w:val="20"/>
                <w:lang w:eastAsia="en-GB"/>
              </w:rPr>
              <w:t>Healthy, confident individuals </w:t>
            </w:r>
          </w:p>
        </w:tc>
      </w:tr>
    </w:tbl>
    <w:p w:rsidR="00947699" w:rsidRPr="0072265F" w:rsidRDefault="00947699" w:rsidP="005B505A">
      <w:pPr>
        <w:shd w:val="clear" w:color="auto" w:fill="FFFFFF" w:themeFill="background1"/>
        <w:rPr>
          <w:sz w:val="20"/>
          <w:szCs w:val="20"/>
        </w:rPr>
      </w:pPr>
      <w:r w:rsidRPr="0072265F">
        <w:rPr>
          <w:sz w:val="20"/>
          <w:szCs w:val="20"/>
        </w:rPr>
        <w:t xml:space="preserve">  </w:t>
      </w:r>
    </w:p>
    <w:tbl>
      <w:tblPr>
        <w:tblStyle w:val="TableGrid"/>
        <w:tblW w:w="0" w:type="auto"/>
        <w:tblLook w:val="04A0"/>
      </w:tblPr>
      <w:tblGrid>
        <w:gridCol w:w="4042"/>
        <w:gridCol w:w="1516"/>
        <w:gridCol w:w="1780"/>
        <w:gridCol w:w="2701"/>
        <w:gridCol w:w="2127"/>
        <w:gridCol w:w="1782"/>
      </w:tblGrid>
      <w:tr w:rsidR="00947699" w:rsidRPr="0072265F" w:rsidTr="008773A0">
        <w:tc>
          <w:tcPr>
            <w:tcW w:w="4042" w:type="dxa"/>
            <w:shd w:val="clear" w:color="auto" w:fill="FFCCCC"/>
          </w:tcPr>
          <w:p w:rsidR="00947699" w:rsidRPr="00D84535" w:rsidRDefault="00947699" w:rsidP="00B90318">
            <w:pPr>
              <w:rPr>
                <w:b/>
                <w:sz w:val="20"/>
                <w:szCs w:val="20"/>
              </w:rPr>
            </w:pPr>
            <w:r w:rsidRPr="00D84535">
              <w:rPr>
                <w:b/>
                <w:sz w:val="20"/>
                <w:szCs w:val="20"/>
              </w:rPr>
              <w:t>Actions</w:t>
            </w:r>
          </w:p>
        </w:tc>
        <w:tc>
          <w:tcPr>
            <w:tcW w:w="1516" w:type="dxa"/>
            <w:shd w:val="clear" w:color="auto" w:fill="FFCCCC"/>
          </w:tcPr>
          <w:p w:rsidR="00947699" w:rsidRPr="00D84535" w:rsidRDefault="00947699" w:rsidP="00B90318">
            <w:pPr>
              <w:rPr>
                <w:b/>
                <w:sz w:val="20"/>
                <w:szCs w:val="20"/>
              </w:rPr>
            </w:pPr>
            <w:r w:rsidRPr="00D84535">
              <w:rPr>
                <w:b/>
                <w:sz w:val="20"/>
                <w:szCs w:val="20"/>
              </w:rPr>
              <w:t xml:space="preserve">Key Personnel </w:t>
            </w:r>
          </w:p>
        </w:tc>
        <w:tc>
          <w:tcPr>
            <w:tcW w:w="1780" w:type="dxa"/>
            <w:shd w:val="clear" w:color="auto" w:fill="FFCCCC"/>
          </w:tcPr>
          <w:p w:rsidR="00947699" w:rsidRPr="00D84535" w:rsidRDefault="00947699" w:rsidP="00B90318">
            <w:pPr>
              <w:rPr>
                <w:b/>
                <w:sz w:val="20"/>
                <w:szCs w:val="20"/>
              </w:rPr>
            </w:pPr>
            <w:r w:rsidRPr="00D84535">
              <w:rPr>
                <w:b/>
                <w:sz w:val="20"/>
                <w:szCs w:val="20"/>
              </w:rPr>
              <w:t>Timescale</w:t>
            </w:r>
          </w:p>
        </w:tc>
        <w:tc>
          <w:tcPr>
            <w:tcW w:w="2701" w:type="dxa"/>
            <w:shd w:val="clear" w:color="auto" w:fill="FFCCCC"/>
          </w:tcPr>
          <w:p w:rsidR="00947699" w:rsidRPr="00D84535" w:rsidRDefault="00947699" w:rsidP="00B90318">
            <w:pPr>
              <w:rPr>
                <w:b/>
                <w:sz w:val="20"/>
                <w:szCs w:val="20"/>
              </w:rPr>
            </w:pPr>
            <w:r w:rsidRPr="00D84535">
              <w:rPr>
                <w:b/>
                <w:sz w:val="20"/>
                <w:szCs w:val="20"/>
              </w:rPr>
              <w:t>Milestones to Success</w:t>
            </w:r>
          </w:p>
        </w:tc>
        <w:tc>
          <w:tcPr>
            <w:tcW w:w="2127" w:type="dxa"/>
            <w:shd w:val="clear" w:color="auto" w:fill="FFCCCC"/>
          </w:tcPr>
          <w:p w:rsidR="00947699" w:rsidRPr="00D84535" w:rsidRDefault="00947699" w:rsidP="00B90318">
            <w:pPr>
              <w:rPr>
                <w:b/>
                <w:sz w:val="20"/>
                <w:szCs w:val="20"/>
              </w:rPr>
            </w:pPr>
            <w:r w:rsidRPr="00D84535">
              <w:rPr>
                <w:b/>
                <w:sz w:val="20"/>
                <w:szCs w:val="20"/>
              </w:rPr>
              <w:t xml:space="preserve">Monitoring Strategies </w:t>
            </w:r>
          </w:p>
        </w:tc>
        <w:tc>
          <w:tcPr>
            <w:tcW w:w="1782" w:type="dxa"/>
            <w:shd w:val="clear" w:color="auto" w:fill="FFCCCC"/>
          </w:tcPr>
          <w:p w:rsidR="00947699" w:rsidRPr="00D84535" w:rsidRDefault="00947699" w:rsidP="00B90318">
            <w:pPr>
              <w:rPr>
                <w:b/>
                <w:sz w:val="20"/>
                <w:szCs w:val="20"/>
              </w:rPr>
            </w:pPr>
            <w:r w:rsidRPr="00D84535">
              <w:rPr>
                <w:b/>
                <w:sz w:val="20"/>
                <w:szCs w:val="20"/>
              </w:rPr>
              <w:t xml:space="preserve">Resource Implications </w:t>
            </w:r>
          </w:p>
        </w:tc>
      </w:tr>
      <w:tr w:rsidR="00E0140D" w:rsidRPr="0072265F" w:rsidTr="008773A0">
        <w:tc>
          <w:tcPr>
            <w:tcW w:w="4042" w:type="dxa"/>
            <w:shd w:val="clear" w:color="auto" w:fill="auto"/>
          </w:tcPr>
          <w:p w:rsidR="00E0140D" w:rsidRPr="00000D52" w:rsidRDefault="00E0140D" w:rsidP="00D627DE">
            <w:pPr>
              <w:pStyle w:val="ListParagraph"/>
              <w:numPr>
                <w:ilvl w:val="1"/>
                <w:numId w:val="22"/>
              </w:numPr>
              <w:spacing w:after="0" w:line="240" w:lineRule="auto"/>
              <w:rPr>
                <w:b/>
                <w:sz w:val="20"/>
                <w:szCs w:val="20"/>
              </w:rPr>
            </w:pPr>
            <w:r w:rsidRPr="00000D52">
              <w:rPr>
                <w:rFonts w:ascii="Calibri" w:eastAsia="Calibri" w:hAnsi="Calibri" w:cs="Calibri"/>
                <w:b/>
                <w:sz w:val="20"/>
                <w:szCs w:val="20"/>
              </w:rPr>
              <w:t>Ensure nearly all pupils achieve nearly all of their IEP targets</w:t>
            </w:r>
          </w:p>
          <w:p w:rsidR="00E0140D" w:rsidRPr="001A05E2" w:rsidRDefault="00E0140D" w:rsidP="00E0140D">
            <w:pPr>
              <w:pStyle w:val="ListParagraph"/>
              <w:numPr>
                <w:ilvl w:val="2"/>
                <w:numId w:val="22"/>
              </w:numPr>
              <w:spacing w:after="0" w:line="240" w:lineRule="auto"/>
              <w:ind w:left="567" w:hanging="567"/>
              <w:rPr>
                <w:sz w:val="20"/>
                <w:szCs w:val="20"/>
              </w:rPr>
            </w:pPr>
            <w:r w:rsidRPr="001A05E2">
              <w:rPr>
                <w:sz w:val="20"/>
                <w:szCs w:val="20"/>
              </w:rPr>
              <w:t xml:space="preserve">Analyse and review 2018-19  IEP data outcomes for all pupil groups </w:t>
            </w:r>
          </w:p>
          <w:p w:rsidR="00E0140D" w:rsidRPr="001A05E2" w:rsidRDefault="00E0140D" w:rsidP="00E0140D">
            <w:pPr>
              <w:pStyle w:val="ListParagraph"/>
              <w:numPr>
                <w:ilvl w:val="2"/>
                <w:numId w:val="22"/>
              </w:numPr>
              <w:spacing w:after="0" w:line="240" w:lineRule="auto"/>
              <w:ind w:left="567" w:hanging="567"/>
              <w:rPr>
                <w:sz w:val="20"/>
                <w:szCs w:val="20"/>
              </w:rPr>
            </w:pPr>
            <w:r w:rsidRPr="001A05E2">
              <w:rPr>
                <w:sz w:val="20"/>
                <w:szCs w:val="20"/>
              </w:rPr>
              <w:t>Weekly class/key stage pupil progress tracking</w:t>
            </w:r>
          </w:p>
          <w:p w:rsidR="00E0140D" w:rsidRPr="001A05E2" w:rsidRDefault="00E0140D" w:rsidP="00E0140D">
            <w:pPr>
              <w:pStyle w:val="ListParagraph"/>
              <w:numPr>
                <w:ilvl w:val="2"/>
                <w:numId w:val="22"/>
              </w:numPr>
              <w:spacing w:after="0" w:line="240" w:lineRule="auto"/>
              <w:ind w:left="567" w:hanging="567"/>
              <w:rPr>
                <w:sz w:val="20"/>
                <w:szCs w:val="20"/>
              </w:rPr>
            </w:pPr>
            <w:r w:rsidRPr="001A05E2">
              <w:rPr>
                <w:sz w:val="20"/>
                <w:szCs w:val="20"/>
              </w:rPr>
              <w:t>Implement intervention strategies for underachieving pupils/groups</w:t>
            </w:r>
          </w:p>
          <w:p w:rsidR="00E0140D" w:rsidRPr="001A05E2" w:rsidRDefault="00E0140D" w:rsidP="00E0140D">
            <w:pPr>
              <w:pStyle w:val="ListParagraph"/>
              <w:numPr>
                <w:ilvl w:val="2"/>
                <w:numId w:val="22"/>
              </w:numPr>
              <w:spacing w:after="0" w:line="240" w:lineRule="auto"/>
              <w:ind w:left="567" w:hanging="567"/>
              <w:rPr>
                <w:sz w:val="20"/>
                <w:szCs w:val="20"/>
              </w:rPr>
            </w:pPr>
            <w:r w:rsidRPr="001A05E2">
              <w:rPr>
                <w:sz w:val="20"/>
                <w:szCs w:val="20"/>
              </w:rPr>
              <w:t>Half-termly analysis of IEP data outcomes for all pupil groups (SLT/CMG/ADDs)</w:t>
            </w:r>
          </w:p>
          <w:p w:rsidR="00E0140D" w:rsidRPr="001A05E2" w:rsidRDefault="00E0140D" w:rsidP="00E0140D">
            <w:pPr>
              <w:pStyle w:val="ListParagraph"/>
              <w:numPr>
                <w:ilvl w:val="2"/>
                <w:numId w:val="22"/>
              </w:numPr>
              <w:spacing w:after="0" w:line="240" w:lineRule="auto"/>
              <w:ind w:left="567" w:hanging="567"/>
              <w:rPr>
                <w:sz w:val="20"/>
                <w:szCs w:val="20"/>
              </w:rPr>
            </w:pPr>
            <w:r w:rsidRPr="001A05E2">
              <w:rPr>
                <w:sz w:val="20"/>
                <w:szCs w:val="20"/>
              </w:rPr>
              <w:t>Implement intervention strategies for underachieving pupils/groups (see 1.2)</w:t>
            </w:r>
          </w:p>
          <w:p w:rsidR="00E0140D" w:rsidRDefault="00E0140D" w:rsidP="00E0140D">
            <w:pPr>
              <w:pStyle w:val="ListParagraph"/>
              <w:numPr>
                <w:ilvl w:val="2"/>
                <w:numId w:val="22"/>
              </w:numPr>
              <w:spacing w:after="0" w:line="240" w:lineRule="auto"/>
              <w:ind w:left="567" w:hanging="567"/>
              <w:rPr>
                <w:sz w:val="20"/>
                <w:szCs w:val="20"/>
              </w:rPr>
            </w:pPr>
            <w:r w:rsidRPr="001A05E2">
              <w:rPr>
                <w:sz w:val="20"/>
                <w:szCs w:val="20"/>
              </w:rPr>
              <w:t>Termly revision of school on a page and analysis of IEP data outcomes for all pupil groups</w:t>
            </w:r>
          </w:p>
          <w:p w:rsidR="00E0140D" w:rsidRPr="00E0140D" w:rsidRDefault="00E0140D" w:rsidP="00E0140D">
            <w:pPr>
              <w:pStyle w:val="ListParagraph"/>
              <w:numPr>
                <w:ilvl w:val="2"/>
                <w:numId w:val="22"/>
              </w:numPr>
              <w:spacing w:after="0" w:line="240" w:lineRule="auto"/>
              <w:ind w:left="567" w:hanging="567"/>
              <w:rPr>
                <w:sz w:val="20"/>
                <w:szCs w:val="20"/>
              </w:rPr>
            </w:pPr>
            <w:r w:rsidRPr="001A05E2">
              <w:rPr>
                <w:sz w:val="20"/>
                <w:szCs w:val="20"/>
              </w:rPr>
              <w:t>Repeat cycle</w:t>
            </w:r>
          </w:p>
        </w:tc>
        <w:tc>
          <w:tcPr>
            <w:tcW w:w="1516" w:type="dxa"/>
            <w:shd w:val="clear" w:color="auto" w:fill="auto"/>
          </w:tcPr>
          <w:p w:rsidR="00E0140D" w:rsidRPr="001A05E2" w:rsidRDefault="00E0140D" w:rsidP="00004DD8">
            <w:pPr>
              <w:rPr>
                <w:sz w:val="20"/>
                <w:szCs w:val="20"/>
              </w:rPr>
            </w:pPr>
          </w:p>
          <w:p w:rsidR="00E0140D" w:rsidRPr="001A05E2" w:rsidRDefault="00E0140D" w:rsidP="00004DD8">
            <w:pPr>
              <w:rPr>
                <w:sz w:val="20"/>
                <w:szCs w:val="20"/>
              </w:rPr>
            </w:pPr>
          </w:p>
          <w:p w:rsidR="00E0140D" w:rsidRPr="001A05E2" w:rsidRDefault="008773A0" w:rsidP="00004DD8">
            <w:pPr>
              <w:rPr>
                <w:sz w:val="20"/>
                <w:szCs w:val="20"/>
              </w:rPr>
            </w:pPr>
            <w:r>
              <w:rPr>
                <w:sz w:val="20"/>
                <w:szCs w:val="20"/>
              </w:rPr>
              <w:t xml:space="preserve">GS, </w:t>
            </w:r>
            <w:r w:rsidR="00E0140D" w:rsidRPr="001A05E2">
              <w:rPr>
                <w:sz w:val="20"/>
                <w:szCs w:val="20"/>
              </w:rPr>
              <w:t>AA</w:t>
            </w: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KS Leaders</w:t>
            </w: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Class teams</w:t>
            </w:r>
          </w:p>
          <w:p w:rsidR="00E0140D" w:rsidRPr="001A05E2" w:rsidRDefault="00E0140D" w:rsidP="00004DD8">
            <w:pPr>
              <w:rPr>
                <w:sz w:val="20"/>
                <w:szCs w:val="20"/>
              </w:rPr>
            </w:pPr>
          </w:p>
          <w:p w:rsidR="00E0140D" w:rsidRPr="001A05E2" w:rsidRDefault="008773A0" w:rsidP="00004DD8">
            <w:pPr>
              <w:rPr>
                <w:sz w:val="20"/>
                <w:szCs w:val="20"/>
              </w:rPr>
            </w:pPr>
            <w:r>
              <w:rPr>
                <w:sz w:val="20"/>
                <w:szCs w:val="20"/>
              </w:rPr>
              <w:t xml:space="preserve">GS, </w:t>
            </w:r>
            <w:r w:rsidR="00E0140D" w:rsidRPr="001A05E2">
              <w:rPr>
                <w:sz w:val="20"/>
                <w:szCs w:val="20"/>
              </w:rPr>
              <w:t>SLT</w:t>
            </w:r>
            <w:r>
              <w:rPr>
                <w:sz w:val="20"/>
                <w:szCs w:val="20"/>
              </w:rPr>
              <w:t xml:space="preserve">, </w:t>
            </w:r>
            <w:r w:rsidR="00E0140D" w:rsidRPr="001A05E2">
              <w:rPr>
                <w:sz w:val="20"/>
                <w:szCs w:val="20"/>
              </w:rPr>
              <w:t>Middle leaders</w:t>
            </w: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 xml:space="preserve">Class teams </w:t>
            </w:r>
          </w:p>
          <w:p w:rsidR="00E0140D" w:rsidRPr="001A05E2" w:rsidRDefault="00E0140D" w:rsidP="00004DD8">
            <w:pPr>
              <w:rPr>
                <w:sz w:val="20"/>
                <w:szCs w:val="20"/>
              </w:rPr>
            </w:pPr>
          </w:p>
          <w:p w:rsidR="00E0140D" w:rsidRPr="001A05E2" w:rsidRDefault="008773A0" w:rsidP="00004DD8">
            <w:pPr>
              <w:rPr>
                <w:sz w:val="20"/>
                <w:szCs w:val="20"/>
              </w:rPr>
            </w:pPr>
            <w:r>
              <w:rPr>
                <w:sz w:val="20"/>
                <w:szCs w:val="20"/>
              </w:rPr>
              <w:t xml:space="preserve">SLT, </w:t>
            </w:r>
            <w:r w:rsidR="00E0140D" w:rsidRPr="001A05E2">
              <w:rPr>
                <w:sz w:val="20"/>
                <w:szCs w:val="20"/>
              </w:rPr>
              <w:t>Governors SIP Committee</w:t>
            </w:r>
          </w:p>
        </w:tc>
        <w:tc>
          <w:tcPr>
            <w:tcW w:w="1780" w:type="dxa"/>
            <w:shd w:val="clear" w:color="auto" w:fill="auto"/>
          </w:tcPr>
          <w:p w:rsidR="00E0140D" w:rsidRPr="001A05E2" w:rsidRDefault="00E0140D" w:rsidP="00004DD8">
            <w:pPr>
              <w:rPr>
                <w:sz w:val="20"/>
                <w:szCs w:val="20"/>
              </w:rPr>
            </w:pP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September 2019</w:t>
            </w:r>
          </w:p>
          <w:p w:rsidR="00E0140D" w:rsidRPr="001A05E2" w:rsidRDefault="00E0140D" w:rsidP="00004DD8">
            <w:pPr>
              <w:rPr>
                <w:sz w:val="20"/>
                <w:szCs w:val="20"/>
              </w:rPr>
            </w:pPr>
          </w:p>
          <w:p w:rsidR="00E0140D" w:rsidRDefault="00E0140D" w:rsidP="00004DD8">
            <w:pPr>
              <w:rPr>
                <w:sz w:val="20"/>
                <w:szCs w:val="20"/>
              </w:rPr>
            </w:pPr>
            <w:r w:rsidRPr="001A05E2">
              <w:rPr>
                <w:sz w:val="20"/>
                <w:szCs w:val="20"/>
              </w:rPr>
              <w:t>Weekl</w:t>
            </w:r>
            <w:r w:rsidR="008773A0">
              <w:rPr>
                <w:sz w:val="20"/>
                <w:szCs w:val="20"/>
              </w:rPr>
              <w:t xml:space="preserve">y </w:t>
            </w:r>
          </w:p>
          <w:p w:rsidR="008773A0" w:rsidRPr="001A05E2" w:rsidRDefault="008773A0" w:rsidP="00004DD8">
            <w:pPr>
              <w:rPr>
                <w:sz w:val="20"/>
                <w:szCs w:val="20"/>
              </w:rPr>
            </w:pPr>
          </w:p>
          <w:p w:rsidR="00E0140D" w:rsidRPr="001A05E2" w:rsidRDefault="008773A0" w:rsidP="00004DD8">
            <w:pPr>
              <w:rPr>
                <w:sz w:val="20"/>
                <w:szCs w:val="20"/>
              </w:rPr>
            </w:pPr>
            <w:r>
              <w:rPr>
                <w:sz w:val="20"/>
                <w:szCs w:val="20"/>
              </w:rPr>
              <w:t>Ongoing</w:t>
            </w: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Final week of each half term</w:t>
            </w:r>
          </w:p>
          <w:p w:rsidR="00E0140D" w:rsidRPr="001A05E2" w:rsidRDefault="00E0140D" w:rsidP="00004DD8">
            <w:pPr>
              <w:rPr>
                <w:sz w:val="20"/>
                <w:szCs w:val="20"/>
              </w:rPr>
            </w:pPr>
          </w:p>
          <w:p w:rsidR="00E0140D" w:rsidRPr="001A05E2" w:rsidRDefault="008773A0" w:rsidP="00004DD8">
            <w:pPr>
              <w:rPr>
                <w:sz w:val="20"/>
                <w:szCs w:val="20"/>
              </w:rPr>
            </w:pPr>
            <w:r>
              <w:rPr>
                <w:sz w:val="20"/>
                <w:szCs w:val="20"/>
              </w:rPr>
              <w:t>Ongoing</w:t>
            </w: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Penultimate week of each term</w:t>
            </w:r>
          </w:p>
        </w:tc>
        <w:tc>
          <w:tcPr>
            <w:tcW w:w="2701" w:type="dxa"/>
            <w:shd w:val="clear" w:color="auto" w:fill="auto"/>
          </w:tcPr>
          <w:p w:rsidR="00E0140D" w:rsidRPr="001A05E2" w:rsidRDefault="00E0140D" w:rsidP="00004DD8">
            <w:pPr>
              <w:pStyle w:val="NoSpacing"/>
              <w:rPr>
                <w:sz w:val="20"/>
                <w:szCs w:val="20"/>
                <w:lang w:eastAsia="en-GB"/>
              </w:rPr>
            </w:pPr>
          </w:p>
          <w:p w:rsidR="00E0140D" w:rsidRPr="001A05E2" w:rsidRDefault="00E0140D" w:rsidP="00004DD8">
            <w:pPr>
              <w:pStyle w:val="NoSpacing"/>
              <w:rPr>
                <w:sz w:val="20"/>
                <w:szCs w:val="20"/>
                <w:lang w:eastAsia="en-GB"/>
              </w:rPr>
            </w:pPr>
          </w:p>
          <w:p w:rsidR="00E0140D" w:rsidRPr="001A05E2" w:rsidRDefault="00E0140D" w:rsidP="00004DD8">
            <w:pPr>
              <w:pStyle w:val="NoSpacing"/>
              <w:rPr>
                <w:sz w:val="20"/>
                <w:szCs w:val="20"/>
                <w:lang w:eastAsia="en-GB"/>
              </w:rPr>
            </w:pPr>
            <w:r w:rsidRPr="001A05E2">
              <w:rPr>
                <w:sz w:val="20"/>
                <w:szCs w:val="20"/>
                <w:lang w:eastAsia="en-GB"/>
              </w:rPr>
              <w:t>IEP targets set and QA processes complete (line manager scrutiny and SLT sampling)</w:t>
            </w:r>
          </w:p>
          <w:p w:rsidR="00E0140D" w:rsidRPr="001A05E2" w:rsidRDefault="00E0140D" w:rsidP="00004DD8">
            <w:pPr>
              <w:pStyle w:val="NoSpacing"/>
              <w:rPr>
                <w:sz w:val="20"/>
                <w:szCs w:val="20"/>
                <w:lang w:eastAsia="en-GB"/>
              </w:rPr>
            </w:pPr>
          </w:p>
          <w:p w:rsidR="00E0140D" w:rsidRPr="001A05E2" w:rsidRDefault="00E0140D" w:rsidP="00004DD8">
            <w:pPr>
              <w:pStyle w:val="NoSpacing"/>
              <w:rPr>
                <w:sz w:val="20"/>
                <w:szCs w:val="20"/>
                <w:lang w:eastAsia="en-GB"/>
              </w:rPr>
            </w:pPr>
            <w:r w:rsidRPr="001A05E2">
              <w:rPr>
                <w:sz w:val="20"/>
                <w:szCs w:val="20"/>
                <w:lang w:eastAsia="en-GB"/>
              </w:rPr>
              <w:t>Termly quality control analysis confirms  pupil progress targets  are being achieved</w:t>
            </w:r>
          </w:p>
          <w:p w:rsidR="00E0140D" w:rsidRPr="001A05E2" w:rsidRDefault="00E0140D" w:rsidP="00004DD8">
            <w:pPr>
              <w:pStyle w:val="NoSpacing"/>
              <w:rPr>
                <w:sz w:val="20"/>
                <w:szCs w:val="20"/>
                <w:lang w:eastAsia="en-GB"/>
              </w:rPr>
            </w:pPr>
          </w:p>
          <w:p w:rsidR="00E0140D" w:rsidRPr="001A05E2" w:rsidRDefault="00E0140D" w:rsidP="00004DD8">
            <w:pPr>
              <w:pStyle w:val="NoSpacing"/>
              <w:rPr>
                <w:sz w:val="20"/>
                <w:szCs w:val="20"/>
                <w:lang w:eastAsia="en-GB"/>
              </w:rPr>
            </w:pPr>
          </w:p>
          <w:p w:rsidR="00E0140D" w:rsidRPr="001A05E2" w:rsidRDefault="00E0140D" w:rsidP="00004DD8">
            <w:pPr>
              <w:pStyle w:val="NoSpacing"/>
              <w:rPr>
                <w:sz w:val="20"/>
                <w:szCs w:val="20"/>
                <w:lang w:eastAsia="en-GB"/>
              </w:rPr>
            </w:pPr>
            <w:r w:rsidRPr="001A05E2">
              <w:rPr>
                <w:sz w:val="20"/>
                <w:szCs w:val="20"/>
                <w:lang w:eastAsia="en-GB"/>
              </w:rPr>
              <w:t>Termly quality control analysis confirms  pupil progress targets  are being achieved</w:t>
            </w:r>
          </w:p>
        </w:tc>
        <w:tc>
          <w:tcPr>
            <w:tcW w:w="2127" w:type="dxa"/>
            <w:shd w:val="clear" w:color="auto" w:fill="auto"/>
          </w:tcPr>
          <w:p w:rsidR="00E0140D" w:rsidRPr="001A05E2" w:rsidRDefault="00E0140D" w:rsidP="00004DD8">
            <w:pPr>
              <w:rPr>
                <w:sz w:val="20"/>
                <w:szCs w:val="20"/>
              </w:rPr>
            </w:pPr>
          </w:p>
          <w:p w:rsidR="00E0140D" w:rsidRPr="001A05E2" w:rsidRDefault="00E0140D" w:rsidP="00004DD8">
            <w:pPr>
              <w:pStyle w:val="ListParagraph"/>
              <w:spacing w:after="0" w:line="240" w:lineRule="auto"/>
              <w:ind w:left="175"/>
              <w:rPr>
                <w:sz w:val="20"/>
                <w:szCs w:val="20"/>
              </w:rPr>
            </w:pP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Within lesson AfL</w:t>
            </w: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Half termly pupil tracking in SIMS assessment manager and LNF tracker</w:t>
            </w: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Lesson observations</w:t>
            </w: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Learning walks</w:t>
            </w: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Work scrutiny</w:t>
            </w: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Listening to learners</w:t>
            </w: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Line management reviews</w:t>
            </w:r>
          </w:p>
          <w:p w:rsidR="00E0140D" w:rsidRPr="001A05E2" w:rsidRDefault="00E0140D" w:rsidP="00E0140D">
            <w:pPr>
              <w:pStyle w:val="ListParagraph"/>
              <w:numPr>
                <w:ilvl w:val="0"/>
                <w:numId w:val="23"/>
              </w:numPr>
              <w:spacing w:after="0" w:line="240" w:lineRule="auto"/>
              <w:ind w:left="175" w:hanging="175"/>
              <w:rPr>
                <w:sz w:val="20"/>
                <w:szCs w:val="20"/>
              </w:rPr>
            </w:pPr>
            <w:r w:rsidRPr="001A05E2">
              <w:rPr>
                <w:sz w:val="20"/>
                <w:szCs w:val="20"/>
              </w:rPr>
              <w:t>Presentations to governors</w:t>
            </w:r>
          </w:p>
        </w:tc>
        <w:tc>
          <w:tcPr>
            <w:tcW w:w="1782" w:type="dxa"/>
            <w:shd w:val="clear" w:color="auto" w:fill="auto"/>
          </w:tcPr>
          <w:p w:rsidR="00E0140D" w:rsidRPr="001A05E2" w:rsidRDefault="00E0140D" w:rsidP="00004DD8">
            <w:pPr>
              <w:rPr>
                <w:sz w:val="20"/>
                <w:szCs w:val="20"/>
              </w:rPr>
            </w:pP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Termly half day planning session for class teams</w:t>
            </w: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Designated time within weekly class team and key stage meetings</w:t>
            </w:r>
          </w:p>
          <w:p w:rsidR="00E0140D" w:rsidRPr="001A05E2" w:rsidRDefault="00E0140D" w:rsidP="00004DD8">
            <w:pPr>
              <w:rPr>
                <w:sz w:val="20"/>
                <w:szCs w:val="20"/>
              </w:rPr>
            </w:pPr>
          </w:p>
          <w:p w:rsidR="00E0140D" w:rsidRPr="001A05E2" w:rsidRDefault="00E0140D" w:rsidP="00004DD8">
            <w:pPr>
              <w:rPr>
                <w:sz w:val="20"/>
                <w:szCs w:val="20"/>
              </w:rPr>
            </w:pPr>
            <w:r w:rsidRPr="001A05E2">
              <w:rPr>
                <w:sz w:val="20"/>
                <w:szCs w:val="20"/>
              </w:rPr>
              <w:t>Half termly ADDs session</w:t>
            </w:r>
          </w:p>
          <w:p w:rsidR="00E0140D" w:rsidRPr="001A05E2" w:rsidRDefault="00E0140D" w:rsidP="00004DD8">
            <w:pPr>
              <w:rPr>
                <w:sz w:val="20"/>
                <w:szCs w:val="20"/>
              </w:rPr>
            </w:pPr>
            <w:r w:rsidRPr="001A05E2">
              <w:rPr>
                <w:sz w:val="20"/>
                <w:szCs w:val="20"/>
              </w:rPr>
              <w:t>Termly Governors SIP Committee meetings</w:t>
            </w:r>
          </w:p>
        </w:tc>
      </w:tr>
      <w:tr w:rsidR="00A62DBD" w:rsidRPr="0072265F" w:rsidTr="008773A0">
        <w:tc>
          <w:tcPr>
            <w:tcW w:w="4042" w:type="dxa"/>
            <w:shd w:val="clear" w:color="auto" w:fill="auto"/>
          </w:tcPr>
          <w:p w:rsidR="00A62DBD" w:rsidRDefault="00A62DBD" w:rsidP="005605EE">
            <w:pPr>
              <w:pStyle w:val="ListParagraph"/>
              <w:numPr>
                <w:ilvl w:val="1"/>
                <w:numId w:val="22"/>
              </w:numPr>
              <w:spacing w:after="0" w:line="240" w:lineRule="auto"/>
              <w:rPr>
                <w:rFonts w:cstheme="minorHAnsi"/>
                <w:b/>
                <w:sz w:val="20"/>
                <w:szCs w:val="20"/>
              </w:rPr>
            </w:pPr>
            <w:r w:rsidRPr="005605EE">
              <w:rPr>
                <w:rFonts w:cstheme="minorHAnsi"/>
                <w:b/>
                <w:sz w:val="20"/>
                <w:szCs w:val="20"/>
              </w:rPr>
              <w:lastRenderedPageBreak/>
              <w:t>Ensure all PM enables every member of staff to demonstrably support pupil progress </w:t>
            </w:r>
          </w:p>
          <w:p w:rsidR="00A62DBD" w:rsidRDefault="00A62DBD" w:rsidP="00A62DBD">
            <w:pPr>
              <w:pStyle w:val="ListParagraph"/>
              <w:numPr>
                <w:ilvl w:val="2"/>
                <w:numId w:val="11"/>
              </w:numPr>
              <w:spacing w:after="0" w:line="240" w:lineRule="auto"/>
              <w:ind w:left="567" w:hanging="567"/>
              <w:rPr>
                <w:rFonts w:cstheme="minorHAnsi"/>
                <w:sz w:val="20"/>
                <w:szCs w:val="20"/>
              </w:rPr>
            </w:pPr>
            <w:r w:rsidRPr="00EF6759">
              <w:rPr>
                <w:rFonts w:cstheme="minorHAnsi"/>
                <w:sz w:val="20"/>
                <w:szCs w:val="20"/>
              </w:rPr>
              <w:t xml:space="preserve">Performance management training for middle leaders/teachers </w:t>
            </w:r>
          </w:p>
          <w:p w:rsidR="00A62DBD" w:rsidRDefault="00A62DBD" w:rsidP="00A62DBD">
            <w:pPr>
              <w:pStyle w:val="ListParagraph"/>
              <w:numPr>
                <w:ilvl w:val="2"/>
                <w:numId w:val="11"/>
              </w:numPr>
              <w:spacing w:after="0" w:line="240" w:lineRule="auto"/>
              <w:ind w:left="567" w:hanging="567"/>
              <w:rPr>
                <w:rFonts w:cstheme="minorHAnsi"/>
                <w:sz w:val="20"/>
                <w:szCs w:val="20"/>
              </w:rPr>
            </w:pPr>
            <w:r w:rsidRPr="00EF6759">
              <w:rPr>
                <w:rFonts w:cstheme="minorHAnsi"/>
                <w:sz w:val="20"/>
                <w:szCs w:val="20"/>
              </w:rPr>
              <w:t>Performance management training for TAs (managing pupil progress)</w:t>
            </w:r>
          </w:p>
          <w:p w:rsidR="00A62DBD" w:rsidRDefault="00A62DBD" w:rsidP="00A62DBD">
            <w:pPr>
              <w:pStyle w:val="ListParagraph"/>
              <w:numPr>
                <w:ilvl w:val="2"/>
                <w:numId w:val="11"/>
              </w:numPr>
              <w:spacing w:after="0" w:line="240" w:lineRule="auto"/>
              <w:ind w:left="567" w:hanging="567"/>
              <w:rPr>
                <w:rFonts w:cstheme="minorHAnsi"/>
                <w:sz w:val="20"/>
                <w:szCs w:val="20"/>
              </w:rPr>
            </w:pPr>
            <w:r w:rsidRPr="00EF6759">
              <w:rPr>
                <w:rFonts w:cstheme="minorHAnsi"/>
                <w:sz w:val="20"/>
                <w:szCs w:val="20"/>
              </w:rPr>
              <w:t>Performance management targets set (including pupil progress targets for all staff)</w:t>
            </w:r>
          </w:p>
          <w:p w:rsidR="00A62DBD" w:rsidRPr="00A62DBD" w:rsidRDefault="00A62DBD" w:rsidP="00A62DBD">
            <w:pPr>
              <w:pStyle w:val="ListParagraph"/>
              <w:numPr>
                <w:ilvl w:val="2"/>
                <w:numId w:val="11"/>
              </w:numPr>
              <w:spacing w:after="0" w:line="240" w:lineRule="auto"/>
              <w:ind w:left="567" w:hanging="567"/>
              <w:rPr>
                <w:rFonts w:cstheme="minorHAnsi"/>
                <w:sz w:val="20"/>
                <w:szCs w:val="20"/>
              </w:rPr>
            </w:pPr>
            <w:r w:rsidRPr="00A62DBD">
              <w:rPr>
                <w:rFonts w:cstheme="minorHAnsi"/>
                <w:sz w:val="20"/>
                <w:szCs w:val="20"/>
              </w:rPr>
              <w:t>Scrutiny of performance management targets</w:t>
            </w:r>
          </w:p>
          <w:p w:rsidR="00A62DBD" w:rsidRPr="00EF6759" w:rsidRDefault="00A62DBD" w:rsidP="005605EE">
            <w:pPr>
              <w:pStyle w:val="ListParagraph"/>
              <w:spacing w:after="0" w:line="240" w:lineRule="auto"/>
              <w:ind w:left="567"/>
              <w:rPr>
                <w:rFonts w:cstheme="minorHAnsi"/>
                <w:sz w:val="20"/>
                <w:szCs w:val="20"/>
              </w:rPr>
            </w:pPr>
            <w:r w:rsidRPr="00EF6759">
              <w:rPr>
                <w:rFonts w:cstheme="minorHAnsi"/>
                <w:sz w:val="20"/>
                <w:szCs w:val="20"/>
              </w:rPr>
              <w:t xml:space="preserve"> </w:t>
            </w:r>
          </w:p>
        </w:tc>
        <w:tc>
          <w:tcPr>
            <w:tcW w:w="1516" w:type="dxa"/>
            <w:shd w:val="clear" w:color="auto" w:fill="auto"/>
          </w:tcPr>
          <w:p w:rsidR="00A62DBD" w:rsidRDefault="00A62DBD" w:rsidP="00F1648A">
            <w:pPr>
              <w:rPr>
                <w:sz w:val="20"/>
                <w:szCs w:val="20"/>
              </w:rPr>
            </w:pPr>
            <w:r>
              <w:rPr>
                <w:sz w:val="20"/>
                <w:szCs w:val="20"/>
              </w:rPr>
              <w:t>GS</w:t>
            </w:r>
          </w:p>
          <w:p w:rsidR="00A62DBD" w:rsidRDefault="00A62DBD" w:rsidP="00F1648A">
            <w:pPr>
              <w:rPr>
                <w:sz w:val="20"/>
                <w:szCs w:val="20"/>
              </w:rPr>
            </w:pPr>
          </w:p>
          <w:p w:rsidR="00A62DBD" w:rsidRDefault="00A62DBD" w:rsidP="00F1648A">
            <w:pPr>
              <w:rPr>
                <w:sz w:val="20"/>
                <w:szCs w:val="20"/>
              </w:rPr>
            </w:pPr>
          </w:p>
          <w:p w:rsidR="00A62DBD" w:rsidRDefault="00A62DBD" w:rsidP="00F1648A">
            <w:pPr>
              <w:rPr>
                <w:sz w:val="20"/>
                <w:szCs w:val="20"/>
              </w:rPr>
            </w:pPr>
            <w:r>
              <w:rPr>
                <w:sz w:val="20"/>
                <w:szCs w:val="20"/>
              </w:rPr>
              <w:t>GS</w:t>
            </w:r>
          </w:p>
          <w:p w:rsidR="00A62DBD" w:rsidRDefault="00A62DBD" w:rsidP="00F1648A">
            <w:pPr>
              <w:rPr>
                <w:sz w:val="20"/>
                <w:szCs w:val="20"/>
              </w:rPr>
            </w:pPr>
          </w:p>
          <w:p w:rsidR="00A62DBD" w:rsidRDefault="00A62DBD" w:rsidP="00F1648A">
            <w:pPr>
              <w:rPr>
                <w:sz w:val="20"/>
                <w:szCs w:val="20"/>
              </w:rPr>
            </w:pPr>
            <w:r>
              <w:rPr>
                <w:sz w:val="20"/>
                <w:szCs w:val="20"/>
              </w:rPr>
              <w:t>GS, BP</w:t>
            </w:r>
          </w:p>
          <w:p w:rsidR="00A62DBD" w:rsidRDefault="00A62DBD" w:rsidP="00F1648A">
            <w:pPr>
              <w:rPr>
                <w:sz w:val="20"/>
                <w:szCs w:val="20"/>
              </w:rPr>
            </w:pPr>
          </w:p>
          <w:p w:rsidR="00A62DBD" w:rsidRDefault="00A62DBD" w:rsidP="00F1648A">
            <w:pPr>
              <w:rPr>
                <w:sz w:val="20"/>
                <w:szCs w:val="20"/>
              </w:rPr>
            </w:pPr>
            <w:r>
              <w:rPr>
                <w:sz w:val="20"/>
                <w:szCs w:val="20"/>
              </w:rPr>
              <w:t>All staff</w:t>
            </w:r>
          </w:p>
          <w:p w:rsidR="00A62DBD" w:rsidRDefault="00A62DBD" w:rsidP="00F1648A">
            <w:pPr>
              <w:rPr>
                <w:sz w:val="20"/>
                <w:szCs w:val="20"/>
              </w:rPr>
            </w:pPr>
          </w:p>
          <w:p w:rsidR="00A62DBD" w:rsidRDefault="00A62DBD" w:rsidP="00F1648A">
            <w:pPr>
              <w:rPr>
                <w:sz w:val="20"/>
                <w:szCs w:val="20"/>
              </w:rPr>
            </w:pPr>
          </w:p>
          <w:p w:rsidR="00A62DBD" w:rsidRPr="0072265F" w:rsidRDefault="00A62DBD" w:rsidP="00F1648A">
            <w:pPr>
              <w:rPr>
                <w:sz w:val="20"/>
                <w:szCs w:val="20"/>
              </w:rPr>
            </w:pPr>
            <w:r>
              <w:rPr>
                <w:sz w:val="20"/>
                <w:szCs w:val="20"/>
              </w:rPr>
              <w:t>GS, BP</w:t>
            </w:r>
          </w:p>
        </w:tc>
        <w:tc>
          <w:tcPr>
            <w:tcW w:w="1780" w:type="dxa"/>
            <w:shd w:val="clear" w:color="auto" w:fill="auto"/>
          </w:tcPr>
          <w:p w:rsidR="00A62DBD" w:rsidRDefault="00A62DBD" w:rsidP="00F1648A">
            <w:pPr>
              <w:rPr>
                <w:sz w:val="20"/>
                <w:szCs w:val="20"/>
              </w:rPr>
            </w:pPr>
          </w:p>
          <w:p w:rsidR="00A62DBD" w:rsidRDefault="00A62DBD" w:rsidP="00F1648A">
            <w:pPr>
              <w:rPr>
                <w:sz w:val="20"/>
                <w:szCs w:val="20"/>
              </w:rPr>
            </w:pPr>
          </w:p>
          <w:p w:rsidR="00A62DBD" w:rsidRDefault="00A62DBD" w:rsidP="00F1648A">
            <w:pPr>
              <w:rPr>
                <w:sz w:val="20"/>
                <w:szCs w:val="20"/>
              </w:rPr>
            </w:pPr>
          </w:p>
          <w:p w:rsidR="00A62DBD" w:rsidRDefault="00A62DBD" w:rsidP="00F1648A">
            <w:pPr>
              <w:rPr>
                <w:sz w:val="20"/>
                <w:szCs w:val="20"/>
              </w:rPr>
            </w:pPr>
            <w:r>
              <w:rPr>
                <w:sz w:val="20"/>
                <w:szCs w:val="20"/>
              </w:rPr>
              <w:t>September 2019</w:t>
            </w:r>
          </w:p>
          <w:p w:rsidR="00A62DBD" w:rsidRDefault="00A62DBD" w:rsidP="00F1648A">
            <w:pPr>
              <w:rPr>
                <w:sz w:val="20"/>
                <w:szCs w:val="20"/>
              </w:rPr>
            </w:pPr>
          </w:p>
          <w:p w:rsidR="00A62DBD" w:rsidRDefault="00A62DBD" w:rsidP="00F1648A">
            <w:pPr>
              <w:rPr>
                <w:sz w:val="20"/>
                <w:szCs w:val="20"/>
              </w:rPr>
            </w:pPr>
            <w:r>
              <w:rPr>
                <w:sz w:val="20"/>
                <w:szCs w:val="20"/>
              </w:rPr>
              <w:t>September 2019</w:t>
            </w:r>
          </w:p>
          <w:p w:rsidR="00A62DBD" w:rsidRDefault="00A62DBD" w:rsidP="00F1648A">
            <w:pPr>
              <w:rPr>
                <w:sz w:val="20"/>
                <w:szCs w:val="20"/>
              </w:rPr>
            </w:pPr>
          </w:p>
          <w:p w:rsidR="00A62DBD" w:rsidRDefault="00A62DBD" w:rsidP="00F1648A">
            <w:pPr>
              <w:rPr>
                <w:sz w:val="20"/>
                <w:szCs w:val="20"/>
              </w:rPr>
            </w:pPr>
            <w:r>
              <w:rPr>
                <w:sz w:val="20"/>
                <w:szCs w:val="20"/>
              </w:rPr>
              <w:t>October 2019</w:t>
            </w:r>
          </w:p>
          <w:p w:rsidR="00A62DBD" w:rsidRDefault="00A62DBD" w:rsidP="00F1648A">
            <w:pPr>
              <w:rPr>
                <w:sz w:val="20"/>
                <w:szCs w:val="20"/>
              </w:rPr>
            </w:pPr>
          </w:p>
          <w:p w:rsidR="00A62DBD" w:rsidRDefault="00A62DBD" w:rsidP="00F1648A">
            <w:pPr>
              <w:rPr>
                <w:sz w:val="20"/>
                <w:szCs w:val="20"/>
              </w:rPr>
            </w:pPr>
          </w:p>
          <w:p w:rsidR="00A62DBD" w:rsidRPr="0072265F" w:rsidRDefault="00A62DBD" w:rsidP="00F1648A">
            <w:pPr>
              <w:rPr>
                <w:sz w:val="20"/>
                <w:szCs w:val="20"/>
              </w:rPr>
            </w:pPr>
            <w:r>
              <w:rPr>
                <w:sz w:val="20"/>
                <w:szCs w:val="20"/>
              </w:rPr>
              <w:t>Ongoing</w:t>
            </w:r>
          </w:p>
        </w:tc>
        <w:tc>
          <w:tcPr>
            <w:tcW w:w="2701" w:type="dxa"/>
            <w:shd w:val="clear" w:color="auto" w:fill="auto"/>
          </w:tcPr>
          <w:p w:rsidR="00A62DBD" w:rsidRDefault="00A62DBD" w:rsidP="00F1648A">
            <w:pPr>
              <w:rPr>
                <w:sz w:val="20"/>
                <w:szCs w:val="20"/>
              </w:rPr>
            </w:pPr>
          </w:p>
          <w:p w:rsidR="00A62DBD" w:rsidRDefault="00A62DBD" w:rsidP="00F1648A">
            <w:pPr>
              <w:rPr>
                <w:sz w:val="20"/>
                <w:szCs w:val="20"/>
                <w:lang w:eastAsia="en-GB"/>
              </w:rPr>
            </w:pPr>
          </w:p>
          <w:p w:rsidR="00A62DBD" w:rsidRDefault="00A62DBD" w:rsidP="00F1648A">
            <w:pPr>
              <w:rPr>
                <w:sz w:val="20"/>
                <w:szCs w:val="20"/>
                <w:lang w:eastAsia="en-GB"/>
              </w:rPr>
            </w:pPr>
          </w:p>
          <w:p w:rsidR="00A62DBD" w:rsidRDefault="00822498" w:rsidP="00F1648A">
            <w:pPr>
              <w:rPr>
                <w:sz w:val="20"/>
                <w:szCs w:val="20"/>
                <w:lang w:eastAsia="en-GB"/>
              </w:rPr>
            </w:pPr>
            <w:r>
              <w:rPr>
                <w:sz w:val="20"/>
                <w:szCs w:val="20"/>
                <w:lang w:eastAsia="en-GB"/>
              </w:rPr>
              <w:t>R</w:t>
            </w:r>
            <w:r w:rsidR="00A62DBD">
              <w:rPr>
                <w:sz w:val="20"/>
                <w:szCs w:val="20"/>
                <w:lang w:eastAsia="en-GB"/>
              </w:rPr>
              <w:t xml:space="preserve">obust </w:t>
            </w:r>
            <w:r>
              <w:rPr>
                <w:sz w:val="20"/>
                <w:szCs w:val="20"/>
                <w:lang w:eastAsia="en-GB"/>
              </w:rPr>
              <w:t>PM</w:t>
            </w:r>
            <w:r w:rsidR="00A62DBD">
              <w:rPr>
                <w:sz w:val="20"/>
                <w:szCs w:val="20"/>
                <w:lang w:eastAsia="en-GB"/>
              </w:rPr>
              <w:t xml:space="preserve"> targets</w:t>
            </w:r>
            <w:r>
              <w:rPr>
                <w:sz w:val="20"/>
                <w:szCs w:val="20"/>
                <w:lang w:eastAsia="en-GB"/>
              </w:rPr>
              <w:t xml:space="preserve"> determined</w:t>
            </w:r>
          </w:p>
          <w:p w:rsidR="00A62DBD" w:rsidRPr="00822498" w:rsidRDefault="00822498" w:rsidP="00F1648A">
            <w:pPr>
              <w:rPr>
                <w:sz w:val="20"/>
                <w:szCs w:val="20"/>
                <w:lang w:eastAsia="en-GB"/>
              </w:rPr>
            </w:pPr>
            <w:r>
              <w:rPr>
                <w:rFonts w:cstheme="minorHAnsi"/>
                <w:sz w:val="20"/>
                <w:szCs w:val="20"/>
              </w:rPr>
              <w:t xml:space="preserve">TAs </w:t>
            </w:r>
            <w:r w:rsidRPr="00822498">
              <w:rPr>
                <w:rFonts w:cstheme="minorHAnsi"/>
                <w:sz w:val="20"/>
                <w:szCs w:val="20"/>
              </w:rPr>
              <w:t>demonstrably support pupil progress </w:t>
            </w:r>
          </w:p>
          <w:p w:rsidR="00A62DBD" w:rsidRDefault="00822498" w:rsidP="00F1648A">
            <w:pPr>
              <w:rPr>
                <w:sz w:val="20"/>
                <w:szCs w:val="20"/>
                <w:lang w:eastAsia="en-GB"/>
              </w:rPr>
            </w:pPr>
            <w:r>
              <w:rPr>
                <w:sz w:val="20"/>
                <w:szCs w:val="20"/>
                <w:lang w:eastAsia="en-GB"/>
              </w:rPr>
              <w:t>PM  includes robust pupil progress targets</w:t>
            </w:r>
          </w:p>
          <w:p w:rsidR="00A62DBD" w:rsidRDefault="00A62DBD" w:rsidP="00F1648A">
            <w:pPr>
              <w:rPr>
                <w:sz w:val="20"/>
                <w:szCs w:val="20"/>
                <w:lang w:eastAsia="en-GB"/>
              </w:rPr>
            </w:pPr>
          </w:p>
          <w:p w:rsidR="00A62DBD" w:rsidRDefault="00A62DBD" w:rsidP="00F1648A">
            <w:pPr>
              <w:rPr>
                <w:sz w:val="20"/>
                <w:szCs w:val="20"/>
              </w:rPr>
            </w:pPr>
            <w:r>
              <w:rPr>
                <w:sz w:val="20"/>
                <w:szCs w:val="20"/>
                <w:lang w:eastAsia="en-GB"/>
              </w:rPr>
              <w:t>Termly quality control analysis</w:t>
            </w:r>
            <w:r w:rsidRPr="006B42B2">
              <w:rPr>
                <w:sz w:val="20"/>
                <w:szCs w:val="20"/>
                <w:lang w:eastAsia="en-GB"/>
              </w:rPr>
              <w:t xml:space="preserve"> confirms  pupil progress targets  are being achieved</w:t>
            </w:r>
          </w:p>
          <w:p w:rsidR="00A62DBD" w:rsidRDefault="00A62DBD" w:rsidP="00F1648A">
            <w:pPr>
              <w:rPr>
                <w:sz w:val="20"/>
                <w:szCs w:val="20"/>
              </w:rPr>
            </w:pPr>
          </w:p>
          <w:p w:rsidR="00A62DBD" w:rsidRPr="0072265F" w:rsidRDefault="00A62DBD" w:rsidP="00F1648A">
            <w:pPr>
              <w:rPr>
                <w:sz w:val="20"/>
                <w:szCs w:val="20"/>
              </w:rPr>
            </w:pPr>
          </w:p>
        </w:tc>
        <w:tc>
          <w:tcPr>
            <w:tcW w:w="2127" w:type="dxa"/>
            <w:shd w:val="clear" w:color="auto" w:fill="auto"/>
          </w:tcPr>
          <w:p w:rsidR="00A62DBD" w:rsidRDefault="00A62DBD" w:rsidP="00F1648A">
            <w:pPr>
              <w:pStyle w:val="ListParagraph"/>
              <w:spacing w:after="0" w:line="240" w:lineRule="auto"/>
              <w:ind w:left="175"/>
              <w:rPr>
                <w:sz w:val="20"/>
                <w:szCs w:val="20"/>
              </w:rPr>
            </w:pPr>
          </w:p>
          <w:p w:rsidR="00822498" w:rsidRDefault="00822498" w:rsidP="00F1648A">
            <w:pPr>
              <w:pStyle w:val="ListParagraph"/>
              <w:spacing w:after="0" w:line="240" w:lineRule="auto"/>
              <w:ind w:left="175"/>
              <w:rPr>
                <w:sz w:val="20"/>
                <w:szCs w:val="20"/>
              </w:rPr>
            </w:pPr>
          </w:p>
          <w:p w:rsidR="00822498" w:rsidRDefault="00822498" w:rsidP="00F1648A">
            <w:pPr>
              <w:pStyle w:val="ListParagraph"/>
              <w:spacing w:after="0" w:line="240" w:lineRule="auto"/>
              <w:ind w:left="175"/>
              <w:rPr>
                <w:sz w:val="20"/>
                <w:szCs w:val="20"/>
              </w:rPr>
            </w:pPr>
          </w:p>
          <w:p w:rsidR="00A62DBD" w:rsidRDefault="00A62DBD" w:rsidP="00A62DBD">
            <w:pPr>
              <w:pStyle w:val="ListParagraph"/>
              <w:numPr>
                <w:ilvl w:val="0"/>
                <w:numId w:val="24"/>
              </w:numPr>
              <w:spacing w:after="0" w:line="240" w:lineRule="auto"/>
              <w:ind w:left="175" w:hanging="141"/>
              <w:rPr>
                <w:sz w:val="20"/>
                <w:szCs w:val="20"/>
              </w:rPr>
            </w:pPr>
            <w:r>
              <w:rPr>
                <w:sz w:val="20"/>
                <w:szCs w:val="20"/>
              </w:rPr>
              <w:t>Performance management reviews and mid-term reviews</w:t>
            </w:r>
          </w:p>
          <w:p w:rsidR="00A62DBD" w:rsidRPr="00D8602F" w:rsidRDefault="00A62DBD" w:rsidP="00A62DBD">
            <w:pPr>
              <w:pStyle w:val="ListParagraph"/>
              <w:numPr>
                <w:ilvl w:val="0"/>
                <w:numId w:val="24"/>
              </w:numPr>
              <w:spacing w:after="0" w:line="240" w:lineRule="auto"/>
              <w:ind w:left="175" w:hanging="141"/>
              <w:rPr>
                <w:sz w:val="20"/>
                <w:szCs w:val="20"/>
              </w:rPr>
            </w:pPr>
            <w:r>
              <w:rPr>
                <w:sz w:val="20"/>
                <w:szCs w:val="20"/>
              </w:rPr>
              <w:t>Scrutiny of PM targets</w:t>
            </w:r>
          </w:p>
        </w:tc>
        <w:tc>
          <w:tcPr>
            <w:tcW w:w="1782" w:type="dxa"/>
            <w:shd w:val="clear" w:color="auto" w:fill="auto"/>
          </w:tcPr>
          <w:p w:rsidR="00A62DBD" w:rsidRDefault="00A62DBD" w:rsidP="00F1648A">
            <w:pPr>
              <w:rPr>
                <w:sz w:val="20"/>
                <w:szCs w:val="20"/>
              </w:rPr>
            </w:pPr>
          </w:p>
          <w:p w:rsidR="00822498" w:rsidRDefault="00822498" w:rsidP="00F1648A">
            <w:pPr>
              <w:rPr>
                <w:sz w:val="20"/>
                <w:szCs w:val="20"/>
              </w:rPr>
            </w:pPr>
          </w:p>
          <w:p w:rsidR="00822498" w:rsidRDefault="00822498" w:rsidP="00F1648A">
            <w:pPr>
              <w:rPr>
                <w:sz w:val="20"/>
                <w:szCs w:val="20"/>
              </w:rPr>
            </w:pPr>
          </w:p>
          <w:p w:rsidR="00A62DBD" w:rsidRDefault="00A62DBD" w:rsidP="00F1648A">
            <w:pPr>
              <w:rPr>
                <w:sz w:val="20"/>
                <w:szCs w:val="20"/>
              </w:rPr>
            </w:pPr>
            <w:r>
              <w:rPr>
                <w:sz w:val="20"/>
                <w:szCs w:val="20"/>
              </w:rPr>
              <w:t>INSET day time for presentations/staff training</w:t>
            </w:r>
          </w:p>
          <w:p w:rsidR="00A62DBD" w:rsidRDefault="00A62DBD" w:rsidP="00F1648A">
            <w:pPr>
              <w:rPr>
                <w:sz w:val="20"/>
                <w:szCs w:val="20"/>
              </w:rPr>
            </w:pPr>
          </w:p>
          <w:p w:rsidR="00A62DBD" w:rsidRPr="0072265F" w:rsidRDefault="00A62DBD" w:rsidP="00F1648A">
            <w:pPr>
              <w:rPr>
                <w:sz w:val="20"/>
                <w:szCs w:val="20"/>
              </w:rPr>
            </w:pPr>
            <w:r>
              <w:rPr>
                <w:sz w:val="20"/>
                <w:szCs w:val="20"/>
              </w:rPr>
              <w:t>Half day for line managers to undertake PM meetings</w:t>
            </w:r>
          </w:p>
        </w:tc>
      </w:tr>
      <w:tr w:rsidR="00E51EA7" w:rsidRPr="0072265F" w:rsidTr="008773A0">
        <w:tc>
          <w:tcPr>
            <w:tcW w:w="4042" w:type="dxa"/>
            <w:shd w:val="clear" w:color="auto" w:fill="auto"/>
          </w:tcPr>
          <w:p w:rsidR="00E51EA7" w:rsidRPr="00E0140D" w:rsidRDefault="00E51EA7" w:rsidP="00D9207C">
            <w:pPr>
              <w:pStyle w:val="ListParagraph"/>
              <w:numPr>
                <w:ilvl w:val="1"/>
                <w:numId w:val="22"/>
              </w:numPr>
              <w:spacing w:after="0" w:line="240" w:lineRule="auto"/>
              <w:rPr>
                <w:rStyle w:val="normaltextrun"/>
                <w:b/>
                <w:sz w:val="20"/>
                <w:szCs w:val="20"/>
              </w:rPr>
            </w:pPr>
            <w:r w:rsidRPr="00E0140D">
              <w:rPr>
                <w:rStyle w:val="normaltextrun"/>
                <w:rFonts w:ascii="Calibri" w:hAnsi="Calibri"/>
                <w:b/>
                <w:sz w:val="20"/>
                <w:szCs w:val="20"/>
              </w:rPr>
              <w:t>Ensure 14-19 learning pathways enable clear meaningful progression routes from KS4-KS5-FE</w:t>
            </w:r>
            <w:r w:rsidRPr="00E0140D">
              <w:rPr>
                <w:rStyle w:val="normaltextrun"/>
                <w:rFonts w:ascii="Calibri" w:hAnsi="Calibri"/>
                <w:b/>
                <w:color w:val="FF0000"/>
                <w:sz w:val="20"/>
                <w:szCs w:val="20"/>
              </w:rPr>
              <w:t> </w:t>
            </w:r>
          </w:p>
          <w:p w:rsidR="00E51EA7" w:rsidRPr="00E51EA7" w:rsidRDefault="00E51EA7" w:rsidP="00E51EA7">
            <w:pPr>
              <w:pStyle w:val="ListParagraph"/>
              <w:numPr>
                <w:ilvl w:val="2"/>
                <w:numId w:val="22"/>
              </w:numPr>
              <w:spacing w:after="0" w:line="240" w:lineRule="auto"/>
              <w:ind w:left="567" w:hanging="567"/>
              <w:rPr>
                <w:sz w:val="20"/>
                <w:szCs w:val="20"/>
              </w:rPr>
            </w:pPr>
            <w:r>
              <w:rPr>
                <w:rFonts w:ascii="Calibri" w:hAnsi="Calibri" w:cs="Calibri"/>
                <w:color w:val="000000" w:themeColor="text1"/>
                <w:sz w:val="20"/>
                <w:szCs w:val="20"/>
              </w:rPr>
              <w:t>Evaluate</w:t>
            </w:r>
            <w:r w:rsidRPr="00E51EA7">
              <w:rPr>
                <w:rFonts w:ascii="Calibri" w:hAnsi="Calibri" w:cs="Calibri"/>
                <w:color w:val="000000" w:themeColor="text1"/>
                <w:sz w:val="20"/>
                <w:szCs w:val="20"/>
              </w:rPr>
              <w:t xml:space="preserve"> the</w:t>
            </w:r>
            <w:r>
              <w:rPr>
                <w:rFonts w:ascii="Calibri" w:hAnsi="Calibri" w:cs="Calibri"/>
                <w:color w:val="000000" w:themeColor="text1"/>
                <w:sz w:val="20"/>
                <w:szCs w:val="20"/>
              </w:rPr>
              <w:t xml:space="preserve"> effectiveness and</w:t>
            </w:r>
            <w:r w:rsidRPr="00E51EA7">
              <w:rPr>
                <w:rFonts w:ascii="Calibri" w:hAnsi="Calibri" w:cs="Calibri"/>
                <w:color w:val="000000" w:themeColor="text1"/>
                <w:sz w:val="20"/>
                <w:szCs w:val="20"/>
              </w:rPr>
              <w:t xml:space="preserve"> suitability of the </w:t>
            </w:r>
            <w:r w:rsidRPr="00E51EA7">
              <w:rPr>
                <w:rFonts w:ascii="Calibri" w:hAnsi="Calibri" w:cs="Calibri"/>
                <w:i/>
                <w:iCs/>
                <w:color w:val="000000" w:themeColor="text1"/>
                <w:sz w:val="20"/>
                <w:szCs w:val="20"/>
              </w:rPr>
              <w:t>West Test</w:t>
            </w:r>
            <w:r w:rsidRPr="00E51EA7">
              <w:rPr>
                <w:rFonts w:ascii="Calibri" w:hAnsi="Calibri" w:cs="Calibri"/>
                <w:color w:val="000000" w:themeColor="text1"/>
                <w:sz w:val="20"/>
                <w:szCs w:val="20"/>
              </w:rPr>
              <w:t xml:space="preserve"> as a form of assessment to baseline ability</w:t>
            </w:r>
          </w:p>
          <w:p w:rsidR="00E51EA7" w:rsidRDefault="00F4374A" w:rsidP="00E51EA7">
            <w:pPr>
              <w:pStyle w:val="ListParagraph"/>
              <w:numPr>
                <w:ilvl w:val="2"/>
                <w:numId w:val="22"/>
              </w:numPr>
              <w:spacing w:after="0" w:line="240" w:lineRule="auto"/>
              <w:ind w:left="567" w:hanging="567"/>
              <w:rPr>
                <w:sz w:val="20"/>
                <w:szCs w:val="20"/>
              </w:rPr>
            </w:pPr>
            <w:r>
              <w:rPr>
                <w:sz w:val="20"/>
                <w:szCs w:val="20"/>
              </w:rPr>
              <w:t xml:space="preserve">Evaluate the </w:t>
            </w:r>
            <w:r w:rsidR="00E51EA7">
              <w:rPr>
                <w:sz w:val="20"/>
                <w:szCs w:val="20"/>
              </w:rPr>
              <w:t>effectiveness</w:t>
            </w:r>
            <w:r>
              <w:rPr>
                <w:sz w:val="20"/>
                <w:szCs w:val="20"/>
              </w:rPr>
              <w:t xml:space="preserve"> of the revised KS4 and KS5 suite of qualifications</w:t>
            </w:r>
          </w:p>
          <w:p w:rsidR="003A47FB" w:rsidRDefault="003A47FB" w:rsidP="003A47FB">
            <w:pPr>
              <w:pStyle w:val="ListParagraph"/>
              <w:spacing w:after="0" w:line="240" w:lineRule="auto"/>
              <w:ind w:left="567"/>
              <w:rPr>
                <w:sz w:val="20"/>
                <w:szCs w:val="20"/>
              </w:rPr>
            </w:pPr>
          </w:p>
          <w:p w:rsidR="00F4374A" w:rsidRPr="00F4374A" w:rsidRDefault="00F4374A" w:rsidP="00E51EA7">
            <w:pPr>
              <w:pStyle w:val="ListParagraph"/>
              <w:numPr>
                <w:ilvl w:val="2"/>
                <w:numId w:val="22"/>
              </w:numPr>
              <w:spacing w:after="0" w:line="240" w:lineRule="auto"/>
              <w:ind w:left="567" w:hanging="567"/>
              <w:rPr>
                <w:sz w:val="20"/>
                <w:szCs w:val="20"/>
              </w:rPr>
            </w:pPr>
            <w:r>
              <w:rPr>
                <w:rFonts w:ascii="Calibri" w:hAnsi="Calibri" w:cs="Calibri"/>
                <w:color w:val="000000" w:themeColor="text1"/>
                <w:sz w:val="20"/>
                <w:szCs w:val="20"/>
              </w:rPr>
              <w:t>Investigate opportunities to enable higher functioning pupils to access higher level qualifications</w:t>
            </w:r>
          </w:p>
          <w:p w:rsidR="00E51EA7" w:rsidRPr="00E51EA7" w:rsidRDefault="000F3FBC" w:rsidP="00E51EA7">
            <w:pPr>
              <w:pStyle w:val="ListParagraph"/>
              <w:numPr>
                <w:ilvl w:val="2"/>
                <w:numId w:val="22"/>
              </w:numPr>
              <w:spacing w:after="0" w:line="240" w:lineRule="auto"/>
              <w:ind w:left="567" w:hanging="567"/>
              <w:rPr>
                <w:sz w:val="20"/>
                <w:szCs w:val="20"/>
              </w:rPr>
            </w:pPr>
            <w:r>
              <w:rPr>
                <w:rFonts w:ascii="Calibri" w:hAnsi="Calibri" w:cs="Calibri"/>
                <w:color w:val="000000" w:themeColor="text1"/>
                <w:sz w:val="20"/>
                <w:szCs w:val="20"/>
              </w:rPr>
              <w:t>Investigate opportunities to support targeted leavers directly into employment, supported employment or work based learning</w:t>
            </w:r>
          </w:p>
          <w:p w:rsidR="00E51EA7" w:rsidRPr="00E51EA7" w:rsidRDefault="00E51EA7" w:rsidP="00E51EA7">
            <w:pPr>
              <w:pStyle w:val="ListParagraph"/>
              <w:numPr>
                <w:ilvl w:val="2"/>
                <w:numId w:val="22"/>
              </w:numPr>
              <w:spacing w:after="0" w:line="240" w:lineRule="auto"/>
              <w:ind w:left="567" w:hanging="567"/>
              <w:rPr>
                <w:rStyle w:val="eop"/>
                <w:sz w:val="20"/>
                <w:szCs w:val="20"/>
              </w:rPr>
            </w:pPr>
            <w:r w:rsidRPr="00E51EA7">
              <w:rPr>
                <w:rFonts w:ascii="Calibri" w:hAnsi="Calibri" w:cs="Calibri"/>
                <w:color w:val="000000" w:themeColor="text1"/>
                <w:sz w:val="20"/>
                <w:szCs w:val="20"/>
              </w:rPr>
              <w:t xml:space="preserve">Liaise with Gower college to further improve links with regards to accreditation pathways, routes into the ILS department and mainstream college </w:t>
            </w:r>
            <w:r w:rsidRPr="00E51EA7">
              <w:rPr>
                <w:rFonts w:ascii="Calibri" w:hAnsi="Calibri" w:cs="Calibri"/>
                <w:color w:val="000000" w:themeColor="text1"/>
                <w:sz w:val="20"/>
                <w:szCs w:val="20"/>
              </w:rPr>
              <w:lastRenderedPageBreak/>
              <w:t>courses where appropriate</w:t>
            </w:r>
          </w:p>
          <w:p w:rsidR="00E51EA7" w:rsidRPr="00E51EA7" w:rsidRDefault="00E51EA7" w:rsidP="00E51EA7">
            <w:pPr>
              <w:rPr>
                <w:sz w:val="20"/>
                <w:szCs w:val="20"/>
              </w:rPr>
            </w:pPr>
          </w:p>
        </w:tc>
        <w:tc>
          <w:tcPr>
            <w:tcW w:w="1516" w:type="dxa"/>
            <w:shd w:val="clear" w:color="auto" w:fill="auto"/>
          </w:tcPr>
          <w:p w:rsidR="00E51EA7" w:rsidRDefault="00E51EA7" w:rsidP="00F1648A">
            <w:pPr>
              <w:rPr>
                <w:sz w:val="20"/>
                <w:szCs w:val="20"/>
              </w:rPr>
            </w:pPr>
            <w:r>
              <w:rPr>
                <w:sz w:val="20"/>
                <w:szCs w:val="20"/>
              </w:rPr>
              <w:lastRenderedPageBreak/>
              <w:t>CH</w:t>
            </w:r>
          </w:p>
          <w:p w:rsidR="00E51EA7" w:rsidRDefault="00E51EA7" w:rsidP="00F1648A">
            <w:pPr>
              <w:rPr>
                <w:sz w:val="20"/>
                <w:szCs w:val="20"/>
              </w:rPr>
            </w:pPr>
          </w:p>
          <w:p w:rsidR="00E51EA7" w:rsidRDefault="00E51EA7" w:rsidP="00F1648A">
            <w:pPr>
              <w:rPr>
                <w:sz w:val="20"/>
                <w:szCs w:val="20"/>
              </w:rPr>
            </w:pPr>
          </w:p>
          <w:p w:rsidR="00E51EA7" w:rsidRDefault="000F3FBC" w:rsidP="00F1648A">
            <w:pPr>
              <w:rPr>
                <w:sz w:val="20"/>
                <w:szCs w:val="20"/>
              </w:rPr>
            </w:pPr>
            <w:r>
              <w:rPr>
                <w:sz w:val="20"/>
                <w:szCs w:val="20"/>
              </w:rPr>
              <w:t>LL, FC</w:t>
            </w:r>
          </w:p>
          <w:p w:rsidR="00E51EA7" w:rsidRDefault="00E51EA7" w:rsidP="00F1648A">
            <w:pPr>
              <w:rPr>
                <w:sz w:val="20"/>
                <w:szCs w:val="20"/>
              </w:rPr>
            </w:pPr>
          </w:p>
          <w:p w:rsidR="000F3FBC" w:rsidRDefault="000F3FBC" w:rsidP="00F1648A">
            <w:pPr>
              <w:rPr>
                <w:sz w:val="20"/>
                <w:szCs w:val="20"/>
              </w:rPr>
            </w:pPr>
          </w:p>
          <w:p w:rsidR="00E51EA7" w:rsidRDefault="00E51EA7" w:rsidP="00F1648A">
            <w:pPr>
              <w:rPr>
                <w:sz w:val="20"/>
                <w:szCs w:val="20"/>
              </w:rPr>
            </w:pPr>
            <w:r>
              <w:rPr>
                <w:sz w:val="20"/>
                <w:szCs w:val="20"/>
              </w:rPr>
              <w:t>LL</w:t>
            </w:r>
            <w:r w:rsidR="000F3FBC">
              <w:rPr>
                <w:sz w:val="20"/>
                <w:szCs w:val="20"/>
              </w:rPr>
              <w:t xml:space="preserve">, </w:t>
            </w:r>
            <w:r>
              <w:rPr>
                <w:sz w:val="20"/>
                <w:szCs w:val="20"/>
              </w:rPr>
              <w:t>FC</w:t>
            </w:r>
            <w:r w:rsidR="000F3FBC">
              <w:rPr>
                <w:sz w:val="20"/>
                <w:szCs w:val="20"/>
              </w:rPr>
              <w:t>, AA</w:t>
            </w:r>
          </w:p>
          <w:p w:rsidR="00E51EA7" w:rsidRDefault="00E51EA7" w:rsidP="00F1648A">
            <w:pPr>
              <w:rPr>
                <w:sz w:val="20"/>
                <w:szCs w:val="20"/>
              </w:rPr>
            </w:pPr>
          </w:p>
          <w:p w:rsidR="00E51EA7" w:rsidRDefault="00E51EA7" w:rsidP="00F1648A">
            <w:pPr>
              <w:rPr>
                <w:sz w:val="20"/>
                <w:szCs w:val="20"/>
              </w:rPr>
            </w:pPr>
          </w:p>
          <w:p w:rsidR="003A47FB" w:rsidRDefault="003A47FB" w:rsidP="00F1648A">
            <w:pPr>
              <w:rPr>
                <w:sz w:val="20"/>
                <w:szCs w:val="20"/>
              </w:rPr>
            </w:pPr>
          </w:p>
          <w:p w:rsidR="00E51EA7" w:rsidRDefault="000F3FBC" w:rsidP="00F1648A">
            <w:pPr>
              <w:rPr>
                <w:sz w:val="20"/>
                <w:szCs w:val="20"/>
              </w:rPr>
            </w:pPr>
            <w:r>
              <w:rPr>
                <w:sz w:val="20"/>
                <w:szCs w:val="20"/>
              </w:rPr>
              <w:t>AA, LL,</w:t>
            </w:r>
            <w:r w:rsidR="00E51EA7">
              <w:rPr>
                <w:sz w:val="20"/>
                <w:szCs w:val="20"/>
              </w:rPr>
              <w:t>FC</w:t>
            </w:r>
          </w:p>
          <w:p w:rsidR="00E51EA7" w:rsidRDefault="00E51EA7" w:rsidP="00F1648A">
            <w:pPr>
              <w:rPr>
                <w:sz w:val="20"/>
                <w:szCs w:val="20"/>
              </w:rPr>
            </w:pPr>
          </w:p>
          <w:p w:rsidR="00E51EA7" w:rsidRDefault="00E51EA7" w:rsidP="00F1648A">
            <w:pPr>
              <w:rPr>
                <w:sz w:val="20"/>
                <w:szCs w:val="20"/>
              </w:rPr>
            </w:pPr>
          </w:p>
          <w:p w:rsidR="00E51EA7" w:rsidRDefault="000F3FBC" w:rsidP="00F1648A">
            <w:pPr>
              <w:rPr>
                <w:sz w:val="20"/>
                <w:szCs w:val="20"/>
              </w:rPr>
            </w:pPr>
            <w:r>
              <w:rPr>
                <w:sz w:val="20"/>
                <w:szCs w:val="20"/>
              </w:rPr>
              <w:t>BP,LL</w:t>
            </w:r>
          </w:p>
          <w:p w:rsidR="00E51EA7" w:rsidRDefault="00E51EA7" w:rsidP="00F1648A">
            <w:pPr>
              <w:rPr>
                <w:sz w:val="20"/>
                <w:szCs w:val="20"/>
              </w:rPr>
            </w:pPr>
          </w:p>
          <w:p w:rsidR="00E51EA7" w:rsidRDefault="00E51EA7" w:rsidP="00F1648A">
            <w:pPr>
              <w:rPr>
                <w:sz w:val="20"/>
                <w:szCs w:val="20"/>
              </w:rPr>
            </w:pPr>
          </w:p>
          <w:p w:rsidR="00E51EA7" w:rsidRDefault="00E51EA7" w:rsidP="00F1648A">
            <w:pPr>
              <w:rPr>
                <w:sz w:val="20"/>
                <w:szCs w:val="20"/>
              </w:rPr>
            </w:pPr>
          </w:p>
          <w:p w:rsidR="00E51EA7" w:rsidRPr="0072265F" w:rsidRDefault="00E51EA7" w:rsidP="00F1648A">
            <w:pPr>
              <w:rPr>
                <w:sz w:val="20"/>
                <w:szCs w:val="20"/>
              </w:rPr>
            </w:pPr>
            <w:r>
              <w:rPr>
                <w:sz w:val="20"/>
                <w:szCs w:val="20"/>
              </w:rPr>
              <w:t>BP</w:t>
            </w:r>
            <w:r w:rsidR="000F3FBC">
              <w:rPr>
                <w:sz w:val="20"/>
                <w:szCs w:val="20"/>
              </w:rPr>
              <w:t>, LL</w:t>
            </w:r>
          </w:p>
        </w:tc>
        <w:tc>
          <w:tcPr>
            <w:tcW w:w="1780" w:type="dxa"/>
            <w:shd w:val="clear" w:color="auto" w:fill="auto"/>
          </w:tcPr>
          <w:p w:rsidR="00E51EA7" w:rsidRDefault="00E51EA7" w:rsidP="00F1648A">
            <w:pPr>
              <w:rPr>
                <w:sz w:val="20"/>
                <w:szCs w:val="20"/>
              </w:rPr>
            </w:pPr>
          </w:p>
          <w:p w:rsidR="00E51EA7" w:rsidRDefault="00E51EA7" w:rsidP="00F1648A">
            <w:pPr>
              <w:rPr>
                <w:sz w:val="20"/>
                <w:szCs w:val="20"/>
              </w:rPr>
            </w:pPr>
          </w:p>
          <w:p w:rsidR="00E51EA7" w:rsidRDefault="00E51EA7" w:rsidP="00F1648A">
            <w:pPr>
              <w:rPr>
                <w:sz w:val="20"/>
                <w:szCs w:val="20"/>
              </w:rPr>
            </w:pPr>
          </w:p>
          <w:p w:rsidR="00E51EA7" w:rsidRDefault="00E51EA7" w:rsidP="00F1648A">
            <w:pPr>
              <w:rPr>
                <w:sz w:val="20"/>
                <w:szCs w:val="20"/>
              </w:rPr>
            </w:pPr>
            <w:r>
              <w:rPr>
                <w:sz w:val="20"/>
                <w:szCs w:val="20"/>
              </w:rPr>
              <w:t>Autumn term</w:t>
            </w:r>
          </w:p>
          <w:p w:rsidR="00E51EA7" w:rsidRDefault="00E51EA7" w:rsidP="00F1648A">
            <w:pPr>
              <w:rPr>
                <w:sz w:val="20"/>
                <w:szCs w:val="20"/>
              </w:rPr>
            </w:pPr>
          </w:p>
          <w:p w:rsidR="00E51EA7" w:rsidRDefault="00E51EA7" w:rsidP="00F1648A">
            <w:pPr>
              <w:rPr>
                <w:sz w:val="20"/>
                <w:szCs w:val="20"/>
              </w:rPr>
            </w:pPr>
          </w:p>
          <w:p w:rsidR="00E51EA7" w:rsidRDefault="000F3FBC" w:rsidP="00F1648A">
            <w:pPr>
              <w:rPr>
                <w:sz w:val="20"/>
                <w:szCs w:val="20"/>
              </w:rPr>
            </w:pPr>
            <w:r>
              <w:rPr>
                <w:sz w:val="20"/>
                <w:szCs w:val="20"/>
              </w:rPr>
              <w:t>Autumn term</w:t>
            </w:r>
          </w:p>
          <w:p w:rsidR="000F3FBC" w:rsidRDefault="000F3FBC" w:rsidP="00F1648A">
            <w:pPr>
              <w:rPr>
                <w:sz w:val="20"/>
                <w:szCs w:val="20"/>
              </w:rPr>
            </w:pPr>
          </w:p>
          <w:p w:rsidR="000F3FBC" w:rsidRDefault="000F3FBC" w:rsidP="00F1648A">
            <w:pPr>
              <w:rPr>
                <w:sz w:val="20"/>
                <w:szCs w:val="20"/>
              </w:rPr>
            </w:pPr>
          </w:p>
          <w:p w:rsidR="003A47FB" w:rsidRDefault="003A47FB" w:rsidP="00F1648A">
            <w:pPr>
              <w:rPr>
                <w:sz w:val="20"/>
                <w:szCs w:val="20"/>
              </w:rPr>
            </w:pPr>
          </w:p>
          <w:p w:rsidR="00E51EA7" w:rsidRDefault="00E51EA7" w:rsidP="00F1648A">
            <w:pPr>
              <w:rPr>
                <w:sz w:val="20"/>
                <w:szCs w:val="20"/>
              </w:rPr>
            </w:pPr>
            <w:r>
              <w:rPr>
                <w:sz w:val="20"/>
                <w:szCs w:val="20"/>
              </w:rPr>
              <w:t>Spring term</w:t>
            </w:r>
          </w:p>
          <w:p w:rsidR="00E51EA7" w:rsidRDefault="00E51EA7" w:rsidP="00F1648A">
            <w:pPr>
              <w:rPr>
                <w:sz w:val="20"/>
                <w:szCs w:val="20"/>
              </w:rPr>
            </w:pPr>
          </w:p>
          <w:p w:rsidR="00E51EA7" w:rsidRDefault="00E51EA7" w:rsidP="00F1648A">
            <w:pPr>
              <w:rPr>
                <w:sz w:val="20"/>
                <w:szCs w:val="20"/>
              </w:rPr>
            </w:pPr>
          </w:p>
          <w:p w:rsidR="00E51EA7" w:rsidRDefault="00E51EA7" w:rsidP="00F1648A">
            <w:pPr>
              <w:rPr>
                <w:sz w:val="20"/>
                <w:szCs w:val="20"/>
              </w:rPr>
            </w:pPr>
            <w:r>
              <w:rPr>
                <w:sz w:val="20"/>
                <w:szCs w:val="20"/>
              </w:rPr>
              <w:t>Summer term</w:t>
            </w:r>
          </w:p>
          <w:p w:rsidR="00E51EA7" w:rsidRDefault="00E51EA7" w:rsidP="00F1648A">
            <w:pPr>
              <w:rPr>
                <w:sz w:val="20"/>
                <w:szCs w:val="20"/>
              </w:rPr>
            </w:pPr>
          </w:p>
          <w:p w:rsidR="00E51EA7" w:rsidRDefault="00E51EA7" w:rsidP="00F1648A">
            <w:pPr>
              <w:rPr>
                <w:sz w:val="20"/>
                <w:szCs w:val="20"/>
              </w:rPr>
            </w:pPr>
          </w:p>
          <w:p w:rsidR="00E51EA7" w:rsidRDefault="00E51EA7" w:rsidP="00F1648A">
            <w:pPr>
              <w:rPr>
                <w:sz w:val="20"/>
                <w:szCs w:val="20"/>
              </w:rPr>
            </w:pPr>
          </w:p>
          <w:p w:rsidR="00E51EA7" w:rsidRPr="0072265F" w:rsidRDefault="00E51EA7" w:rsidP="00F1648A">
            <w:pPr>
              <w:rPr>
                <w:sz w:val="20"/>
                <w:szCs w:val="20"/>
              </w:rPr>
            </w:pPr>
            <w:r>
              <w:rPr>
                <w:sz w:val="20"/>
                <w:szCs w:val="20"/>
              </w:rPr>
              <w:t>Summer term</w:t>
            </w:r>
          </w:p>
        </w:tc>
        <w:tc>
          <w:tcPr>
            <w:tcW w:w="2701" w:type="dxa"/>
            <w:shd w:val="clear" w:color="auto" w:fill="auto"/>
          </w:tcPr>
          <w:p w:rsidR="00E51EA7" w:rsidRDefault="00E51EA7" w:rsidP="00F1648A">
            <w:pPr>
              <w:rPr>
                <w:sz w:val="20"/>
                <w:szCs w:val="20"/>
              </w:rPr>
            </w:pPr>
          </w:p>
          <w:p w:rsidR="004B4C3E" w:rsidRDefault="004B4C3E" w:rsidP="004B4C3E">
            <w:pPr>
              <w:rPr>
                <w:sz w:val="20"/>
                <w:szCs w:val="20"/>
              </w:rPr>
            </w:pPr>
          </w:p>
          <w:p w:rsidR="004B4C3E" w:rsidRDefault="004B4C3E" w:rsidP="004B4C3E">
            <w:pPr>
              <w:rPr>
                <w:sz w:val="20"/>
                <w:szCs w:val="20"/>
              </w:rPr>
            </w:pPr>
          </w:p>
          <w:p w:rsidR="004B4C3E" w:rsidRDefault="003A47FB" w:rsidP="004B4C3E">
            <w:pPr>
              <w:rPr>
                <w:sz w:val="20"/>
                <w:szCs w:val="20"/>
              </w:rPr>
            </w:pPr>
            <w:r>
              <w:rPr>
                <w:sz w:val="20"/>
                <w:szCs w:val="20"/>
              </w:rPr>
              <w:t xml:space="preserve">Continued confident use of </w:t>
            </w:r>
            <w:r>
              <w:rPr>
                <w:i/>
                <w:sz w:val="20"/>
                <w:szCs w:val="20"/>
              </w:rPr>
              <w:t xml:space="preserve">West Test </w:t>
            </w:r>
            <w:r>
              <w:rPr>
                <w:sz w:val="20"/>
                <w:szCs w:val="20"/>
              </w:rPr>
              <w:t>or source an alternative</w:t>
            </w:r>
          </w:p>
          <w:p w:rsidR="00E51EA7" w:rsidRDefault="00E51EA7" w:rsidP="004B4C3E">
            <w:pPr>
              <w:rPr>
                <w:sz w:val="20"/>
                <w:szCs w:val="20"/>
              </w:rPr>
            </w:pPr>
            <w:r>
              <w:rPr>
                <w:sz w:val="20"/>
                <w:szCs w:val="20"/>
              </w:rPr>
              <w:t>Qualifications offer offers greater currency whilst still enabling bespoke pathways for 14-19 pupils</w:t>
            </w:r>
          </w:p>
          <w:p w:rsidR="003A47FB" w:rsidRDefault="003A47FB" w:rsidP="004B4C3E">
            <w:pPr>
              <w:rPr>
                <w:sz w:val="20"/>
                <w:szCs w:val="20"/>
              </w:rPr>
            </w:pPr>
            <w:r>
              <w:rPr>
                <w:sz w:val="20"/>
                <w:szCs w:val="20"/>
              </w:rPr>
              <w:t>Targeted pupils access qualifications with greater currency</w:t>
            </w:r>
          </w:p>
          <w:p w:rsidR="003A47FB" w:rsidRDefault="003A47FB" w:rsidP="003A47FB">
            <w:pPr>
              <w:rPr>
                <w:rFonts w:ascii="Calibri" w:hAnsi="Calibri" w:cs="Calibri"/>
                <w:color w:val="000000" w:themeColor="text1"/>
                <w:sz w:val="20"/>
                <w:szCs w:val="20"/>
              </w:rPr>
            </w:pPr>
            <w:r>
              <w:rPr>
                <w:rFonts w:ascii="Calibri" w:hAnsi="Calibri" w:cs="Calibri"/>
                <w:color w:val="000000" w:themeColor="text1"/>
                <w:sz w:val="20"/>
                <w:szCs w:val="20"/>
              </w:rPr>
              <w:t>Targeted leavers access employment, supported employment or work based learning opportunities</w:t>
            </w:r>
          </w:p>
          <w:p w:rsidR="003A47FB" w:rsidRPr="003A47FB" w:rsidRDefault="003A47FB" w:rsidP="003A47FB">
            <w:pPr>
              <w:rPr>
                <w:sz w:val="20"/>
                <w:szCs w:val="20"/>
              </w:rPr>
            </w:pPr>
            <w:r w:rsidRPr="003A47FB">
              <w:rPr>
                <w:rStyle w:val="normaltextrun"/>
                <w:rFonts w:ascii="Calibri" w:hAnsi="Calibri"/>
                <w:sz w:val="20"/>
                <w:szCs w:val="20"/>
              </w:rPr>
              <w:t>14-19 learning pathways enable clear</w:t>
            </w:r>
            <w:r>
              <w:rPr>
                <w:rStyle w:val="normaltextrun"/>
                <w:rFonts w:ascii="Calibri" w:hAnsi="Calibri"/>
                <w:sz w:val="20"/>
                <w:szCs w:val="20"/>
              </w:rPr>
              <w:t xml:space="preserve"> meaningful progression routes to </w:t>
            </w:r>
            <w:r w:rsidRPr="003A47FB">
              <w:rPr>
                <w:rStyle w:val="normaltextrun"/>
                <w:rFonts w:ascii="Calibri" w:hAnsi="Calibri"/>
                <w:sz w:val="20"/>
                <w:szCs w:val="20"/>
              </w:rPr>
              <w:t>FE</w:t>
            </w:r>
            <w:r w:rsidRPr="003A47FB">
              <w:rPr>
                <w:rStyle w:val="normaltextrun"/>
                <w:rFonts w:ascii="Calibri" w:hAnsi="Calibri"/>
                <w:color w:val="FF0000"/>
                <w:sz w:val="20"/>
                <w:szCs w:val="20"/>
              </w:rPr>
              <w:t> </w:t>
            </w:r>
          </w:p>
        </w:tc>
        <w:tc>
          <w:tcPr>
            <w:tcW w:w="2127" w:type="dxa"/>
            <w:shd w:val="clear" w:color="auto" w:fill="auto"/>
          </w:tcPr>
          <w:p w:rsidR="00E51EA7" w:rsidRDefault="00E51EA7" w:rsidP="00F1648A">
            <w:pPr>
              <w:rPr>
                <w:sz w:val="20"/>
                <w:szCs w:val="20"/>
              </w:rPr>
            </w:pPr>
          </w:p>
          <w:p w:rsidR="003A47FB" w:rsidRDefault="003A47FB" w:rsidP="00F1648A">
            <w:pPr>
              <w:rPr>
                <w:sz w:val="20"/>
                <w:szCs w:val="20"/>
              </w:rPr>
            </w:pPr>
          </w:p>
          <w:p w:rsidR="003A47FB" w:rsidRDefault="003A47FB" w:rsidP="00F1648A">
            <w:pPr>
              <w:rPr>
                <w:sz w:val="20"/>
                <w:szCs w:val="20"/>
              </w:rPr>
            </w:pPr>
          </w:p>
          <w:p w:rsidR="00E51EA7" w:rsidRDefault="00E51EA7" w:rsidP="00E51EA7">
            <w:pPr>
              <w:pStyle w:val="ListParagraph"/>
              <w:numPr>
                <w:ilvl w:val="0"/>
                <w:numId w:val="27"/>
              </w:numPr>
              <w:spacing w:after="0" w:line="240" w:lineRule="auto"/>
              <w:ind w:left="228" w:hanging="228"/>
              <w:rPr>
                <w:sz w:val="20"/>
                <w:szCs w:val="20"/>
              </w:rPr>
            </w:pPr>
            <w:r>
              <w:rPr>
                <w:sz w:val="20"/>
                <w:szCs w:val="20"/>
              </w:rPr>
              <w:t>SLT meetings</w:t>
            </w:r>
          </w:p>
          <w:p w:rsidR="00D67896" w:rsidRDefault="00D67896" w:rsidP="00E51EA7">
            <w:pPr>
              <w:pStyle w:val="ListParagraph"/>
              <w:numPr>
                <w:ilvl w:val="0"/>
                <w:numId w:val="27"/>
              </w:numPr>
              <w:spacing w:after="0" w:line="240" w:lineRule="auto"/>
              <w:ind w:left="228" w:hanging="228"/>
              <w:rPr>
                <w:sz w:val="20"/>
                <w:szCs w:val="20"/>
              </w:rPr>
            </w:pPr>
            <w:r>
              <w:rPr>
                <w:sz w:val="20"/>
                <w:szCs w:val="20"/>
              </w:rPr>
              <w:t>KS meetings</w:t>
            </w:r>
          </w:p>
          <w:p w:rsidR="00E51EA7" w:rsidRDefault="00E51EA7" w:rsidP="00E51EA7">
            <w:pPr>
              <w:pStyle w:val="ListParagraph"/>
              <w:numPr>
                <w:ilvl w:val="0"/>
                <w:numId w:val="27"/>
              </w:numPr>
              <w:spacing w:after="0" w:line="240" w:lineRule="auto"/>
              <w:ind w:left="228" w:hanging="228"/>
              <w:rPr>
                <w:sz w:val="20"/>
                <w:szCs w:val="20"/>
              </w:rPr>
            </w:pPr>
            <w:r>
              <w:rPr>
                <w:sz w:val="20"/>
                <w:szCs w:val="20"/>
              </w:rPr>
              <w:t>CMG meetings</w:t>
            </w:r>
          </w:p>
          <w:p w:rsidR="00E51EA7" w:rsidRPr="00031F80" w:rsidRDefault="00E51EA7" w:rsidP="00E51EA7">
            <w:pPr>
              <w:pStyle w:val="ListParagraph"/>
              <w:numPr>
                <w:ilvl w:val="0"/>
                <w:numId w:val="27"/>
              </w:numPr>
              <w:spacing w:after="0" w:line="240" w:lineRule="auto"/>
              <w:ind w:left="228" w:hanging="228"/>
              <w:rPr>
                <w:sz w:val="20"/>
                <w:szCs w:val="20"/>
              </w:rPr>
            </w:pPr>
            <w:r>
              <w:rPr>
                <w:sz w:val="20"/>
                <w:szCs w:val="20"/>
              </w:rPr>
              <w:t>Governors school improvement committee meetings</w:t>
            </w:r>
          </w:p>
        </w:tc>
        <w:tc>
          <w:tcPr>
            <w:tcW w:w="1782" w:type="dxa"/>
            <w:shd w:val="clear" w:color="auto" w:fill="auto"/>
          </w:tcPr>
          <w:p w:rsidR="00E51EA7" w:rsidRDefault="00E51EA7" w:rsidP="00F1648A">
            <w:pPr>
              <w:rPr>
                <w:sz w:val="20"/>
                <w:szCs w:val="20"/>
              </w:rPr>
            </w:pPr>
          </w:p>
          <w:p w:rsidR="00D67896" w:rsidRDefault="00D67896" w:rsidP="00F1648A">
            <w:pPr>
              <w:rPr>
                <w:sz w:val="20"/>
                <w:szCs w:val="20"/>
              </w:rPr>
            </w:pPr>
          </w:p>
          <w:p w:rsidR="00D67896" w:rsidRDefault="00D67896" w:rsidP="00F1648A">
            <w:pPr>
              <w:rPr>
                <w:sz w:val="20"/>
                <w:szCs w:val="20"/>
              </w:rPr>
            </w:pPr>
          </w:p>
          <w:p w:rsidR="00E51EA7" w:rsidRPr="0072265F" w:rsidRDefault="00E51EA7" w:rsidP="00F1648A">
            <w:pPr>
              <w:rPr>
                <w:sz w:val="20"/>
                <w:szCs w:val="20"/>
              </w:rPr>
            </w:pPr>
            <w:r>
              <w:rPr>
                <w:sz w:val="20"/>
                <w:szCs w:val="20"/>
              </w:rPr>
              <w:t>Cost of qualifications to be confirmed £5000 ring-fenced</w:t>
            </w:r>
          </w:p>
        </w:tc>
      </w:tr>
      <w:tr w:rsidR="001C5908" w:rsidRPr="0072265F" w:rsidTr="008773A0">
        <w:tc>
          <w:tcPr>
            <w:tcW w:w="4042" w:type="dxa"/>
            <w:shd w:val="clear" w:color="auto" w:fill="auto"/>
          </w:tcPr>
          <w:p w:rsidR="001C5908" w:rsidRPr="00E0140D" w:rsidRDefault="001C5908" w:rsidP="00000D52">
            <w:pPr>
              <w:pStyle w:val="ListParagraph"/>
              <w:numPr>
                <w:ilvl w:val="1"/>
                <w:numId w:val="22"/>
              </w:numPr>
              <w:spacing w:after="0" w:line="240" w:lineRule="auto"/>
              <w:rPr>
                <w:rFonts w:cstheme="minorHAnsi"/>
                <w:b/>
                <w:sz w:val="20"/>
                <w:szCs w:val="20"/>
              </w:rPr>
            </w:pPr>
            <w:r w:rsidRPr="00E0140D">
              <w:rPr>
                <w:rFonts w:ascii="Calibri" w:eastAsia="Calibri" w:hAnsi="Calibri" w:cs="Calibri"/>
                <w:b/>
                <w:sz w:val="20"/>
                <w:szCs w:val="20"/>
              </w:rPr>
              <w:lastRenderedPageBreak/>
              <w:t>Continue to improve pupils’ ability to communicate effectively</w:t>
            </w:r>
          </w:p>
          <w:p w:rsidR="001C5908" w:rsidRPr="00E0140D" w:rsidRDefault="001C5908" w:rsidP="00E0140D">
            <w:pPr>
              <w:pStyle w:val="ListParagraph"/>
              <w:numPr>
                <w:ilvl w:val="2"/>
                <w:numId w:val="22"/>
              </w:numPr>
              <w:spacing w:after="0" w:line="240" w:lineRule="auto"/>
              <w:ind w:left="567" w:hanging="567"/>
              <w:rPr>
                <w:sz w:val="20"/>
                <w:szCs w:val="20"/>
              </w:rPr>
            </w:pPr>
            <w:r w:rsidRPr="00E0140D">
              <w:rPr>
                <w:sz w:val="20"/>
                <w:szCs w:val="20"/>
              </w:rPr>
              <w:t xml:space="preserve">Implement new model of communication support utilising more targeted and universal input rather than  direct specialist support  </w:t>
            </w:r>
          </w:p>
          <w:p w:rsidR="001C5908" w:rsidRPr="00E0140D" w:rsidRDefault="001C5908" w:rsidP="00E0140D">
            <w:pPr>
              <w:pStyle w:val="ListParagraph"/>
              <w:numPr>
                <w:ilvl w:val="2"/>
                <w:numId w:val="22"/>
              </w:numPr>
              <w:spacing w:after="0" w:line="240" w:lineRule="auto"/>
              <w:ind w:left="567" w:hanging="567"/>
              <w:rPr>
                <w:sz w:val="20"/>
                <w:szCs w:val="20"/>
              </w:rPr>
            </w:pPr>
            <w:r w:rsidRPr="00E0140D">
              <w:rPr>
                <w:sz w:val="20"/>
                <w:szCs w:val="20"/>
              </w:rPr>
              <w:t>All teachers to meet with SaLT as part of the transition process</w:t>
            </w:r>
          </w:p>
          <w:p w:rsidR="001C5908" w:rsidRPr="00E0140D" w:rsidRDefault="001C5908" w:rsidP="00E0140D">
            <w:pPr>
              <w:pStyle w:val="ListParagraph"/>
              <w:numPr>
                <w:ilvl w:val="2"/>
                <w:numId w:val="22"/>
              </w:numPr>
              <w:spacing w:after="0" w:line="240" w:lineRule="auto"/>
              <w:ind w:left="567" w:hanging="567"/>
              <w:rPr>
                <w:sz w:val="20"/>
                <w:szCs w:val="20"/>
              </w:rPr>
            </w:pPr>
            <w:r w:rsidRPr="00E0140D">
              <w:rPr>
                <w:sz w:val="20"/>
                <w:szCs w:val="20"/>
              </w:rPr>
              <w:t>Deliver whole school SaLT training</w:t>
            </w:r>
          </w:p>
          <w:p w:rsidR="001C5908" w:rsidRPr="00E0140D" w:rsidRDefault="001C5908" w:rsidP="00E0140D">
            <w:pPr>
              <w:pStyle w:val="ListParagraph"/>
              <w:numPr>
                <w:ilvl w:val="2"/>
                <w:numId w:val="22"/>
              </w:numPr>
              <w:spacing w:after="0" w:line="240" w:lineRule="auto"/>
              <w:ind w:left="567" w:hanging="567"/>
              <w:rPr>
                <w:sz w:val="20"/>
                <w:szCs w:val="20"/>
              </w:rPr>
            </w:pPr>
            <w:r w:rsidRPr="00E0140D">
              <w:rPr>
                <w:sz w:val="20"/>
                <w:szCs w:val="20"/>
              </w:rPr>
              <w:t>Undertake classroom communication audit</w:t>
            </w:r>
          </w:p>
          <w:p w:rsidR="001C5908" w:rsidRPr="00E0140D" w:rsidRDefault="001C5908" w:rsidP="00E0140D">
            <w:pPr>
              <w:pStyle w:val="ListParagraph"/>
              <w:numPr>
                <w:ilvl w:val="2"/>
                <w:numId w:val="22"/>
              </w:numPr>
              <w:spacing w:after="0" w:line="240" w:lineRule="auto"/>
              <w:ind w:left="567" w:hanging="567"/>
              <w:rPr>
                <w:sz w:val="20"/>
                <w:szCs w:val="20"/>
              </w:rPr>
            </w:pPr>
            <w:r w:rsidRPr="00E0140D">
              <w:rPr>
                <w:sz w:val="20"/>
                <w:szCs w:val="20"/>
              </w:rPr>
              <w:t>Develop a Communication at PYB Checklist with classroom templates</w:t>
            </w:r>
          </w:p>
          <w:p w:rsidR="001C5908" w:rsidRPr="00E0140D" w:rsidRDefault="001C5908" w:rsidP="00E0140D">
            <w:pPr>
              <w:pStyle w:val="ListParagraph"/>
              <w:numPr>
                <w:ilvl w:val="2"/>
                <w:numId w:val="22"/>
              </w:numPr>
              <w:spacing w:after="0" w:line="240" w:lineRule="auto"/>
              <w:ind w:left="567" w:hanging="567"/>
              <w:rPr>
                <w:sz w:val="20"/>
                <w:szCs w:val="20"/>
              </w:rPr>
            </w:pPr>
            <w:r w:rsidRPr="00E0140D">
              <w:rPr>
                <w:sz w:val="20"/>
                <w:szCs w:val="20"/>
              </w:rPr>
              <w:t>Undertake a communication learning walk</w:t>
            </w:r>
          </w:p>
          <w:p w:rsidR="001C5908" w:rsidRDefault="001C5908" w:rsidP="00E0140D">
            <w:pPr>
              <w:pStyle w:val="ListParagraph"/>
              <w:numPr>
                <w:ilvl w:val="2"/>
                <w:numId w:val="22"/>
              </w:numPr>
              <w:spacing w:after="0" w:line="240" w:lineRule="auto"/>
              <w:ind w:left="567" w:hanging="567"/>
              <w:rPr>
                <w:sz w:val="20"/>
                <w:szCs w:val="20"/>
              </w:rPr>
            </w:pPr>
            <w:r w:rsidRPr="00E0140D">
              <w:rPr>
                <w:sz w:val="20"/>
                <w:szCs w:val="20"/>
              </w:rPr>
              <w:t>Establish an Attention Autism team</w:t>
            </w:r>
          </w:p>
          <w:p w:rsidR="001C5908" w:rsidRPr="00E0140D" w:rsidRDefault="001C5908" w:rsidP="00AE7D3D">
            <w:pPr>
              <w:pStyle w:val="ListParagraph"/>
              <w:spacing w:after="0" w:line="240" w:lineRule="auto"/>
              <w:ind w:left="567"/>
              <w:rPr>
                <w:sz w:val="20"/>
                <w:szCs w:val="20"/>
              </w:rPr>
            </w:pPr>
          </w:p>
          <w:p w:rsidR="001C5908" w:rsidRPr="00E0140D" w:rsidRDefault="001C5908" w:rsidP="00E0140D">
            <w:pPr>
              <w:pStyle w:val="ListParagraph"/>
              <w:numPr>
                <w:ilvl w:val="2"/>
                <w:numId w:val="22"/>
              </w:numPr>
              <w:spacing w:after="0" w:line="240" w:lineRule="auto"/>
              <w:ind w:left="567" w:hanging="567"/>
              <w:rPr>
                <w:rFonts w:cstheme="minorHAnsi"/>
                <w:sz w:val="20"/>
                <w:szCs w:val="20"/>
              </w:rPr>
            </w:pPr>
            <w:r w:rsidRPr="00E0140D">
              <w:rPr>
                <w:sz w:val="20"/>
                <w:szCs w:val="20"/>
              </w:rPr>
              <w:t>Create Attention Autism resources for whole school use</w:t>
            </w:r>
          </w:p>
          <w:p w:rsidR="001C5908" w:rsidRPr="00E0140D" w:rsidRDefault="001C5908" w:rsidP="00E0140D">
            <w:pPr>
              <w:pStyle w:val="ListParagraph"/>
              <w:numPr>
                <w:ilvl w:val="2"/>
                <w:numId w:val="22"/>
              </w:numPr>
              <w:spacing w:after="0" w:line="240" w:lineRule="auto"/>
              <w:ind w:left="567" w:hanging="567"/>
              <w:rPr>
                <w:rFonts w:cstheme="minorHAnsi"/>
                <w:b/>
                <w:sz w:val="20"/>
                <w:szCs w:val="20"/>
              </w:rPr>
            </w:pPr>
            <w:r w:rsidRPr="00E0140D">
              <w:rPr>
                <w:sz w:val="20"/>
                <w:szCs w:val="20"/>
              </w:rPr>
              <w:t>Undertake an Attention Autism case study collecting video evidence and exemplar training materials</w:t>
            </w:r>
          </w:p>
        </w:tc>
        <w:tc>
          <w:tcPr>
            <w:tcW w:w="1516" w:type="dxa"/>
            <w:shd w:val="clear" w:color="auto" w:fill="auto"/>
          </w:tcPr>
          <w:p w:rsidR="001C5908" w:rsidRDefault="001C5908" w:rsidP="00004DD8">
            <w:pPr>
              <w:rPr>
                <w:sz w:val="20"/>
                <w:szCs w:val="20"/>
              </w:rPr>
            </w:pPr>
            <w:r>
              <w:rPr>
                <w:sz w:val="20"/>
                <w:szCs w:val="20"/>
              </w:rPr>
              <w:t>LH</w:t>
            </w:r>
          </w:p>
          <w:p w:rsidR="001C5908" w:rsidRDefault="001C5908" w:rsidP="00004DD8">
            <w:pPr>
              <w:rPr>
                <w:sz w:val="20"/>
                <w:szCs w:val="20"/>
              </w:rPr>
            </w:pPr>
          </w:p>
          <w:p w:rsidR="001C5908" w:rsidRDefault="001C5908" w:rsidP="00004DD8">
            <w:pPr>
              <w:rPr>
                <w:sz w:val="20"/>
                <w:szCs w:val="20"/>
              </w:rPr>
            </w:pPr>
            <w:r>
              <w:rPr>
                <w:sz w:val="20"/>
                <w:szCs w:val="20"/>
              </w:rPr>
              <w:t>SALT Team</w:t>
            </w:r>
          </w:p>
          <w:p w:rsidR="001C5908" w:rsidRDefault="001C5908" w:rsidP="00004DD8">
            <w:pPr>
              <w:rPr>
                <w:sz w:val="20"/>
                <w:szCs w:val="20"/>
              </w:rPr>
            </w:pPr>
          </w:p>
          <w:p w:rsidR="001C5908" w:rsidRDefault="001C5908" w:rsidP="00004DD8">
            <w:pPr>
              <w:rPr>
                <w:sz w:val="20"/>
                <w:szCs w:val="20"/>
              </w:rPr>
            </w:pPr>
          </w:p>
          <w:p w:rsidR="001C5908" w:rsidRDefault="001C5908" w:rsidP="00004DD8">
            <w:pPr>
              <w:rPr>
                <w:sz w:val="20"/>
                <w:szCs w:val="20"/>
              </w:rPr>
            </w:pPr>
          </w:p>
          <w:p w:rsidR="001C5908" w:rsidRDefault="001C5908" w:rsidP="00004DD8">
            <w:pPr>
              <w:rPr>
                <w:sz w:val="20"/>
                <w:szCs w:val="20"/>
              </w:rPr>
            </w:pPr>
            <w:r>
              <w:rPr>
                <w:sz w:val="20"/>
                <w:szCs w:val="20"/>
              </w:rPr>
              <w:t>SALT, Teachers</w:t>
            </w:r>
          </w:p>
          <w:p w:rsidR="001C5908" w:rsidRDefault="001C5908" w:rsidP="00004DD8">
            <w:pPr>
              <w:rPr>
                <w:sz w:val="20"/>
                <w:szCs w:val="20"/>
              </w:rPr>
            </w:pPr>
          </w:p>
          <w:p w:rsidR="001C5908" w:rsidRDefault="001C5908" w:rsidP="00004DD8">
            <w:pPr>
              <w:rPr>
                <w:sz w:val="20"/>
                <w:szCs w:val="20"/>
              </w:rPr>
            </w:pPr>
            <w:r>
              <w:rPr>
                <w:sz w:val="20"/>
                <w:szCs w:val="20"/>
              </w:rPr>
              <w:t>SALT Team</w:t>
            </w:r>
          </w:p>
          <w:p w:rsidR="001C5908" w:rsidRDefault="001C5908" w:rsidP="00004DD8">
            <w:pPr>
              <w:rPr>
                <w:sz w:val="20"/>
                <w:szCs w:val="20"/>
              </w:rPr>
            </w:pPr>
            <w:r>
              <w:rPr>
                <w:sz w:val="20"/>
                <w:szCs w:val="20"/>
              </w:rPr>
              <w:t>SALT, Teachers</w:t>
            </w:r>
          </w:p>
          <w:p w:rsidR="001C5908" w:rsidRDefault="001C5908" w:rsidP="00004DD8">
            <w:pPr>
              <w:rPr>
                <w:sz w:val="20"/>
                <w:szCs w:val="20"/>
              </w:rPr>
            </w:pPr>
          </w:p>
          <w:p w:rsidR="001C5908" w:rsidRDefault="001C5908" w:rsidP="00004DD8">
            <w:pPr>
              <w:rPr>
                <w:sz w:val="20"/>
                <w:szCs w:val="20"/>
              </w:rPr>
            </w:pPr>
            <w:r>
              <w:rPr>
                <w:sz w:val="20"/>
                <w:szCs w:val="20"/>
              </w:rPr>
              <w:t>LH, SALT</w:t>
            </w:r>
          </w:p>
          <w:p w:rsidR="001C5908" w:rsidRDefault="001C5908" w:rsidP="00004DD8">
            <w:pPr>
              <w:rPr>
                <w:sz w:val="20"/>
                <w:szCs w:val="20"/>
              </w:rPr>
            </w:pPr>
          </w:p>
          <w:p w:rsidR="001C5908" w:rsidRDefault="001C5908" w:rsidP="00004DD8">
            <w:pPr>
              <w:rPr>
                <w:sz w:val="20"/>
                <w:szCs w:val="20"/>
              </w:rPr>
            </w:pPr>
            <w:r>
              <w:rPr>
                <w:sz w:val="20"/>
                <w:szCs w:val="20"/>
              </w:rPr>
              <w:t>LH, SALT</w:t>
            </w:r>
          </w:p>
          <w:p w:rsidR="001C5908" w:rsidRDefault="001C5908" w:rsidP="00004DD8">
            <w:pPr>
              <w:rPr>
                <w:sz w:val="20"/>
                <w:szCs w:val="20"/>
              </w:rPr>
            </w:pPr>
          </w:p>
          <w:p w:rsidR="001C5908" w:rsidRDefault="001C5908" w:rsidP="00004DD8">
            <w:pPr>
              <w:rPr>
                <w:sz w:val="20"/>
                <w:szCs w:val="20"/>
              </w:rPr>
            </w:pPr>
            <w:r>
              <w:rPr>
                <w:sz w:val="20"/>
                <w:szCs w:val="20"/>
              </w:rPr>
              <w:t>LH, CCA</w:t>
            </w:r>
          </w:p>
          <w:p w:rsidR="001C5908" w:rsidRDefault="001C5908" w:rsidP="00004DD8">
            <w:pPr>
              <w:rPr>
                <w:sz w:val="20"/>
                <w:szCs w:val="20"/>
              </w:rPr>
            </w:pPr>
          </w:p>
          <w:p w:rsidR="001C5908" w:rsidRDefault="001C5908" w:rsidP="00004DD8">
            <w:pPr>
              <w:rPr>
                <w:sz w:val="20"/>
                <w:szCs w:val="20"/>
              </w:rPr>
            </w:pPr>
            <w:r>
              <w:rPr>
                <w:sz w:val="20"/>
                <w:szCs w:val="20"/>
              </w:rPr>
              <w:t>LH, CCA</w:t>
            </w:r>
          </w:p>
          <w:p w:rsidR="001C5908" w:rsidRDefault="001C5908" w:rsidP="00004DD8">
            <w:pPr>
              <w:rPr>
                <w:sz w:val="20"/>
                <w:szCs w:val="20"/>
              </w:rPr>
            </w:pPr>
          </w:p>
          <w:p w:rsidR="001C5908" w:rsidRDefault="001C5908" w:rsidP="00004DD8">
            <w:pPr>
              <w:rPr>
                <w:sz w:val="20"/>
                <w:szCs w:val="20"/>
              </w:rPr>
            </w:pPr>
            <w:r>
              <w:rPr>
                <w:sz w:val="20"/>
                <w:szCs w:val="20"/>
              </w:rPr>
              <w:t>LH, CCA</w:t>
            </w:r>
          </w:p>
          <w:p w:rsidR="001C5908" w:rsidRDefault="001C5908" w:rsidP="00004DD8">
            <w:pPr>
              <w:rPr>
                <w:sz w:val="20"/>
                <w:szCs w:val="20"/>
              </w:rPr>
            </w:pPr>
          </w:p>
          <w:p w:rsidR="001C5908" w:rsidRDefault="001C5908" w:rsidP="00004DD8">
            <w:pPr>
              <w:rPr>
                <w:sz w:val="20"/>
                <w:szCs w:val="20"/>
              </w:rPr>
            </w:pPr>
          </w:p>
          <w:p w:rsidR="001C5908" w:rsidRPr="0072265F" w:rsidRDefault="001C5908" w:rsidP="00004DD8">
            <w:pPr>
              <w:rPr>
                <w:sz w:val="20"/>
                <w:szCs w:val="20"/>
              </w:rPr>
            </w:pPr>
          </w:p>
        </w:tc>
        <w:tc>
          <w:tcPr>
            <w:tcW w:w="1780" w:type="dxa"/>
            <w:shd w:val="clear" w:color="auto" w:fill="auto"/>
          </w:tcPr>
          <w:p w:rsidR="001C5908" w:rsidRDefault="001C5908" w:rsidP="00004DD8">
            <w:pPr>
              <w:rPr>
                <w:sz w:val="20"/>
                <w:szCs w:val="20"/>
              </w:rPr>
            </w:pPr>
          </w:p>
          <w:p w:rsidR="001C5908" w:rsidRDefault="001C5908" w:rsidP="00004DD8">
            <w:pPr>
              <w:rPr>
                <w:sz w:val="20"/>
                <w:szCs w:val="20"/>
              </w:rPr>
            </w:pPr>
          </w:p>
          <w:p w:rsidR="001C5908" w:rsidRDefault="001C5908" w:rsidP="00004DD8">
            <w:pPr>
              <w:rPr>
                <w:sz w:val="20"/>
                <w:szCs w:val="20"/>
              </w:rPr>
            </w:pPr>
            <w:r>
              <w:rPr>
                <w:sz w:val="20"/>
                <w:szCs w:val="20"/>
              </w:rPr>
              <w:t xml:space="preserve">Autumn term </w:t>
            </w:r>
          </w:p>
          <w:p w:rsidR="001C5908" w:rsidRDefault="001C5908" w:rsidP="00004DD8">
            <w:pPr>
              <w:rPr>
                <w:sz w:val="20"/>
                <w:szCs w:val="20"/>
              </w:rPr>
            </w:pPr>
          </w:p>
          <w:p w:rsidR="001C5908" w:rsidRDefault="001C5908" w:rsidP="00004DD8">
            <w:pPr>
              <w:rPr>
                <w:sz w:val="20"/>
                <w:szCs w:val="20"/>
              </w:rPr>
            </w:pPr>
          </w:p>
          <w:p w:rsidR="001C5908" w:rsidRDefault="001C5908" w:rsidP="00004DD8">
            <w:pPr>
              <w:rPr>
                <w:sz w:val="20"/>
                <w:szCs w:val="20"/>
              </w:rPr>
            </w:pPr>
          </w:p>
          <w:p w:rsidR="001C5908" w:rsidRDefault="001C5908" w:rsidP="00004DD8">
            <w:pPr>
              <w:rPr>
                <w:sz w:val="20"/>
                <w:szCs w:val="20"/>
              </w:rPr>
            </w:pPr>
            <w:r>
              <w:rPr>
                <w:sz w:val="20"/>
                <w:szCs w:val="20"/>
              </w:rPr>
              <w:t xml:space="preserve">September 2019 </w:t>
            </w:r>
          </w:p>
          <w:p w:rsidR="001C5908" w:rsidRDefault="001C5908" w:rsidP="00004DD8">
            <w:pPr>
              <w:rPr>
                <w:sz w:val="20"/>
                <w:szCs w:val="20"/>
              </w:rPr>
            </w:pPr>
          </w:p>
          <w:p w:rsidR="001C5908" w:rsidRDefault="001C5908" w:rsidP="00004DD8">
            <w:pPr>
              <w:rPr>
                <w:sz w:val="20"/>
                <w:szCs w:val="20"/>
              </w:rPr>
            </w:pPr>
            <w:r>
              <w:rPr>
                <w:sz w:val="20"/>
                <w:szCs w:val="20"/>
              </w:rPr>
              <w:t xml:space="preserve">September 2019 </w:t>
            </w:r>
          </w:p>
          <w:p w:rsidR="001C5908" w:rsidRDefault="001C5908" w:rsidP="00004DD8">
            <w:pPr>
              <w:rPr>
                <w:sz w:val="20"/>
                <w:szCs w:val="20"/>
              </w:rPr>
            </w:pPr>
            <w:r>
              <w:rPr>
                <w:sz w:val="20"/>
                <w:szCs w:val="20"/>
              </w:rPr>
              <w:t xml:space="preserve">Autumn term  </w:t>
            </w:r>
          </w:p>
          <w:p w:rsidR="001C5908" w:rsidRDefault="001C5908" w:rsidP="00004DD8">
            <w:pPr>
              <w:rPr>
                <w:sz w:val="20"/>
                <w:szCs w:val="20"/>
              </w:rPr>
            </w:pPr>
          </w:p>
          <w:p w:rsidR="001C5908" w:rsidRDefault="001C5908" w:rsidP="00004DD8">
            <w:pPr>
              <w:rPr>
                <w:sz w:val="20"/>
                <w:szCs w:val="20"/>
              </w:rPr>
            </w:pPr>
            <w:r>
              <w:rPr>
                <w:sz w:val="20"/>
                <w:szCs w:val="20"/>
              </w:rPr>
              <w:t xml:space="preserve">Autumn term </w:t>
            </w:r>
          </w:p>
          <w:p w:rsidR="001C5908" w:rsidRDefault="001C5908" w:rsidP="00004DD8">
            <w:pPr>
              <w:rPr>
                <w:sz w:val="20"/>
                <w:szCs w:val="20"/>
              </w:rPr>
            </w:pPr>
          </w:p>
          <w:p w:rsidR="001C5908" w:rsidRDefault="001C5908" w:rsidP="00004DD8">
            <w:pPr>
              <w:rPr>
                <w:sz w:val="20"/>
                <w:szCs w:val="20"/>
              </w:rPr>
            </w:pPr>
            <w:r>
              <w:rPr>
                <w:sz w:val="20"/>
                <w:szCs w:val="20"/>
              </w:rPr>
              <w:t>Autumn term</w:t>
            </w:r>
          </w:p>
          <w:p w:rsidR="001C5908" w:rsidRDefault="001C5908" w:rsidP="00004DD8">
            <w:pPr>
              <w:rPr>
                <w:sz w:val="20"/>
                <w:szCs w:val="20"/>
              </w:rPr>
            </w:pPr>
          </w:p>
          <w:p w:rsidR="001C5908" w:rsidRDefault="001C5908" w:rsidP="00004DD8">
            <w:pPr>
              <w:rPr>
                <w:sz w:val="20"/>
                <w:szCs w:val="20"/>
              </w:rPr>
            </w:pPr>
            <w:r>
              <w:rPr>
                <w:sz w:val="20"/>
                <w:szCs w:val="20"/>
              </w:rPr>
              <w:t xml:space="preserve">Autumn term </w:t>
            </w:r>
          </w:p>
          <w:p w:rsidR="001C5908" w:rsidRDefault="001C5908" w:rsidP="00004DD8">
            <w:pPr>
              <w:rPr>
                <w:sz w:val="20"/>
                <w:szCs w:val="20"/>
              </w:rPr>
            </w:pPr>
          </w:p>
          <w:p w:rsidR="001C5908" w:rsidRDefault="001C5908" w:rsidP="00004DD8">
            <w:pPr>
              <w:rPr>
                <w:sz w:val="20"/>
                <w:szCs w:val="20"/>
              </w:rPr>
            </w:pPr>
            <w:r>
              <w:rPr>
                <w:sz w:val="20"/>
                <w:szCs w:val="20"/>
              </w:rPr>
              <w:t xml:space="preserve">Autumn term </w:t>
            </w:r>
          </w:p>
          <w:p w:rsidR="001C5908" w:rsidRDefault="001C5908" w:rsidP="00004DD8">
            <w:pPr>
              <w:rPr>
                <w:sz w:val="20"/>
                <w:szCs w:val="20"/>
              </w:rPr>
            </w:pPr>
          </w:p>
          <w:p w:rsidR="001C5908" w:rsidRDefault="001C5908" w:rsidP="00004DD8">
            <w:pPr>
              <w:rPr>
                <w:sz w:val="20"/>
                <w:szCs w:val="20"/>
              </w:rPr>
            </w:pPr>
            <w:r>
              <w:rPr>
                <w:sz w:val="20"/>
                <w:szCs w:val="20"/>
              </w:rPr>
              <w:t xml:space="preserve">Autumn term </w:t>
            </w:r>
          </w:p>
          <w:p w:rsidR="001C5908" w:rsidRDefault="001C5908" w:rsidP="00004DD8">
            <w:pPr>
              <w:rPr>
                <w:sz w:val="20"/>
                <w:szCs w:val="20"/>
              </w:rPr>
            </w:pPr>
          </w:p>
          <w:p w:rsidR="001C5908" w:rsidRDefault="001C5908" w:rsidP="00004DD8">
            <w:pPr>
              <w:rPr>
                <w:sz w:val="20"/>
                <w:szCs w:val="20"/>
              </w:rPr>
            </w:pPr>
            <w:r>
              <w:rPr>
                <w:sz w:val="20"/>
                <w:szCs w:val="20"/>
              </w:rPr>
              <w:t xml:space="preserve"> </w:t>
            </w:r>
          </w:p>
          <w:p w:rsidR="001C5908" w:rsidRPr="0072265F" w:rsidRDefault="001C5908" w:rsidP="00004DD8">
            <w:pPr>
              <w:rPr>
                <w:sz w:val="20"/>
                <w:szCs w:val="20"/>
              </w:rPr>
            </w:pPr>
          </w:p>
        </w:tc>
        <w:tc>
          <w:tcPr>
            <w:tcW w:w="2701" w:type="dxa"/>
            <w:shd w:val="clear" w:color="auto" w:fill="auto"/>
          </w:tcPr>
          <w:p w:rsidR="001C5908" w:rsidRDefault="001C5908" w:rsidP="00B90318">
            <w:pPr>
              <w:rPr>
                <w:sz w:val="20"/>
                <w:szCs w:val="20"/>
              </w:rPr>
            </w:pPr>
          </w:p>
          <w:p w:rsidR="001C5908" w:rsidRDefault="001C5908" w:rsidP="00B90318">
            <w:pPr>
              <w:rPr>
                <w:sz w:val="20"/>
                <w:szCs w:val="20"/>
              </w:rPr>
            </w:pPr>
          </w:p>
          <w:p w:rsidR="001C5908" w:rsidRDefault="001C5908" w:rsidP="00B90318">
            <w:pPr>
              <w:rPr>
                <w:sz w:val="20"/>
                <w:szCs w:val="20"/>
              </w:rPr>
            </w:pPr>
            <w:r>
              <w:rPr>
                <w:sz w:val="20"/>
                <w:szCs w:val="20"/>
              </w:rPr>
              <w:t>New model of communication support in place</w:t>
            </w:r>
          </w:p>
          <w:p w:rsidR="001C5908" w:rsidRDefault="001C5908" w:rsidP="00B90318">
            <w:pPr>
              <w:rPr>
                <w:sz w:val="20"/>
                <w:szCs w:val="20"/>
              </w:rPr>
            </w:pPr>
          </w:p>
          <w:p w:rsidR="001C5908" w:rsidRDefault="001C5908" w:rsidP="00B90318">
            <w:pPr>
              <w:rPr>
                <w:sz w:val="20"/>
                <w:szCs w:val="20"/>
              </w:rPr>
            </w:pPr>
          </w:p>
          <w:p w:rsidR="001C5908" w:rsidRDefault="001C5908" w:rsidP="00B90318">
            <w:pPr>
              <w:rPr>
                <w:sz w:val="20"/>
                <w:szCs w:val="20"/>
              </w:rPr>
            </w:pPr>
            <w:r>
              <w:rPr>
                <w:sz w:val="20"/>
                <w:szCs w:val="20"/>
              </w:rPr>
              <w:t>Transition process clear</w:t>
            </w:r>
          </w:p>
          <w:p w:rsidR="001C5908" w:rsidRDefault="001C5908" w:rsidP="00B90318">
            <w:pPr>
              <w:rPr>
                <w:sz w:val="20"/>
                <w:szCs w:val="20"/>
              </w:rPr>
            </w:pPr>
          </w:p>
          <w:p w:rsidR="001C5908" w:rsidRDefault="001C5908" w:rsidP="00B90318">
            <w:pPr>
              <w:rPr>
                <w:sz w:val="20"/>
                <w:szCs w:val="20"/>
              </w:rPr>
            </w:pPr>
            <w:r>
              <w:rPr>
                <w:sz w:val="20"/>
                <w:szCs w:val="20"/>
              </w:rPr>
              <w:t>SaLT training delivered</w:t>
            </w:r>
          </w:p>
          <w:p w:rsidR="001C5908" w:rsidRDefault="001C5908" w:rsidP="00B90318">
            <w:pPr>
              <w:rPr>
                <w:sz w:val="20"/>
                <w:szCs w:val="20"/>
              </w:rPr>
            </w:pPr>
            <w:r>
              <w:rPr>
                <w:sz w:val="20"/>
                <w:szCs w:val="20"/>
              </w:rPr>
              <w:t>Communication audit complete</w:t>
            </w:r>
          </w:p>
          <w:p w:rsidR="001C5908" w:rsidRDefault="001C5908" w:rsidP="00B90318">
            <w:pPr>
              <w:rPr>
                <w:sz w:val="20"/>
                <w:szCs w:val="20"/>
              </w:rPr>
            </w:pPr>
            <w:r>
              <w:rPr>
                <w:sz w:val="20"/>
                <w:szCs w:val="20"/>
              </w:rPr>
              <w:t>Communication checklist and classroom templates in place</w:t>
            </w:r>
          </w:p>
          <w:p w:rsidR="001C5908" w:rsidRDefault="001C5908" w:rsidP="00B90318">
            <w:pPr>
              <w:rPr>
                <w:sz w:val="20"/>
                <w:szCs w:val="20"/>
              </w:rPr>
            </w:pPr>
            <w:r>
              <w:rPr>
                <w:sz w:val="20"/>
                <w:szCs w:val="20"/>
              </w:rPr>
              <w:t>Findings from learning walk available for scrutiny</w:t>
            </w:r>
          </w:p>
          <w:p w:rsidR="001C5908" w:rsidRDefault="001C5908" w:rsidP="00B90318">
            <w:pPr>
              <w:rPr>
                <w:sz w:val="20"/>
                <w:szCs w:val="20"/>
              </w:rPr>
            </w:pPr>
            <w:r>
              <w:rPr>
                <w:sz w:val="20"/>
                <w:szCs w:val="20"/>
              </w:rPr>
              <w:t>Attention Autism team established</w:t>
            </w:r>
          </w:p>
          <w:p w:rsidR="001C5908" w:rsidRDefault="001C5908" w:rsidP="00B90318">
            <w:pPr>
              <w:rPr>
                <w:sz w:val="20"/>
                <w:szCs w:val="20"/>
              </w:rPr>
            </w:pPr>
            <w:r>
              <w:rPr>
                <w:sz w:val="20"/>
                <w:szCs w:val="20"/>
              </w:rPr>
              <w:t>Attention Autism resources available</w:t>
            </w:r>
          </w:p>
          <w:p w:rsidR="001C5908" w:rsidRPr="0072265F" w:rsidRDefault="001C5908" w:rsidP="00B90318">
            <w:pPr>
              <w:rPr>
                <w:sz w:val="20"/>
                <w:szCs w:val="20"/>
              </w:rPr>
            </w:pPr>
            <w:r>
              <w:rPr>
                <w:sz w:val="20"/>
                <w:szCs w:val="20"/>
              </w:rPr>
              <w:t>Case study complete and used for training</w:t>
            </w:r>
          </w:p>
        </w:tc>
        <w:tc>
          <w:tcPr>
            <w:tcW w:w="2127" w:type="dxa"/>
            <w:shd w:val="clear" w:color="auto" w:fill="auto"/>
          </w:tcPr>
          <w:p w:rsidR="001C5908" w:rsidRDefault="001C5908" w:rsidP="00F1648A">
            <w:pPr>
              <w:rPr>
                <w:sz w:val="20"/>
                <w:szCs w:val="20"/>
              </w:rPr>
            </w:pPr>
          </w:p>
          <w:p w:rsidR="001C5908" w:rsidRDefault="001C5908" w:rsidP="00F1648A">
            <w:pPr>
              <w:rPr>
                <w:sz w:val="20"/>
                <w:szCs w:val="20"/>
              </w:rPr>
            </w:pPr>
          </w:p>
          <w:p w:rsidR="001C5908" w:rsidRDefault="001C5908" w:rsidP="00F1648A">
            <w:pPr>
              <w:pStyle w:val="ListParagraph"/>
              <w:numPr>
                <w:ilvl w:val="0"/>
                <w:numId w:val="27"/>
              </w:numPr>
              <w:spacing w:after="0" w:line="240" w:lineRule="auto"/>
              <w:ind w:left="228" w:hanging="228"/>
              <w:rPr>
                <w:sz w:val="20"/>
                <w:szCs w:val="20"/>
              </w:rPr>
            </w:pPr>
            <w:r>
              <w:rPr>
                <w:sz w:val="20"/>
                <w:szCs w:val="20"/>
              </w:rPr>
              <w:t>SLT meetings</w:t>
            </w:r>
          </w:p>
          <w:p w:rsidR="001C5908" w:rsidRDefault="001C5908" w:rsidP="00F1648A">
            <w:pPr>
              <w:pStyle w:val="ListParagraph"/>
              <w:numPr>
                <w:ilvl w:val="0"/>
                <w:numId w:val="27"/>
              </w:numPr>
              <w:spacing w:after="0" w:line="240" w:lineRule="auto"/>
              <w:ind w:left="228" w:hanging="228"/>
              <w:rPr>
                <w:sz w:val="20"/>
                <w:szCs w:val="20"/>
              </w:rPr>
            </w:pPr>
            <w:r>
              <w:rPr>
                <w:sz w:val="20"/>
                <w:szCs w:val="20"/>
              </w:rPr>
              <w:t>Communication team meetings</w:t>
            </w:r>
          </w:p>
          <w:p w:rsidR="001C5908" w:rsidRDefault="001C5908" w:rsidP="00F1648A">
            <w:pPr>
              <w:pStyle w:val="ListParagraph"/>
              <w:numPr>
                <w:ilvl w:val="0"/>
                <w:numId w:val="27"/>
              </w:numPr>
              <w:spacing w:after="0" w:line="240" w:lineRule="auto"/>
              <w:ind w:left="228" w:hanging="228"/>
              <w:rPr>
                <w:sz w:val="20"/>
                <w:szCs w:val="20"/>
              </w:rPr>
            </w:pPr>
            <w:r>
              <w:rPr>
                <w:sz w:val="20"/>
                <w:szCs w:val="20"/>
              </w:rPr>
              <w:t>KS meetings</w:t>
            </w:r>
          </w:p>
          <w:p w:rsidR="001C5908" w:rsidRDefault="001C5908" w:rsidP="00F1648A">
            <w:pPr>
              <w:pStyle w:val="ListParagraph"/>
              <w:numPr>
                <w:ilvl w:val="0"/>
                <w:numId w:val="27"/>
              </w:numPr>
              <w:spacing w:after="0" w:line="240" w:lineRule="auto"/>
              <w:ind w:left="228" w:hanging="228"/>
              <w:rPr>
                <w:sz w:val="20"/>
                <w:szCs w:val="20"/>
              </w:rPr>
            </w:pPr>
            <w:r>
              <w:rPr>
                <w:sz w:val="20"/>
                <w:szCs w:val="20"/>
              </w:rPr>
              <w:t>CMG meetings</w:t>
            </w:r>
          </w:p>
          <w:p w:rsidR="001C5908" w:rsidRPr="00031F80" w:rsidRDefault="001C5908" w:rsidP="00F1648A">
            <w:pPr>
              <w:pStyle w:val="ListParagraph"/>
              <w:numPr>
                <w:ilvl w:val="0"/>
                <w:numId w:val="27"/>
              </w:numPr>
              <w:spacing w:after="0" w:line="240" w:lineRule="auto"/>
              <w:ind w:left="228" w:hanging="228"/>
              <w:rPr>
                <w:sz w:val="20"/>
                <w:szCs w:val="20"/>
              </w:rPr>
            </w:pPr>
            <w:r>
              <w:rPr>
                <w:sz w:val="20"/>
                <w:szCs w:val="20"/>
              </w:rPr>
              <w:t>Governors school improvement committee meetings</w:t>
            </w:r>
          </w:p>
        </w:tc>
        <w:tc>
          <w:tcPr>
            <w:tcW w:w="1782" w:type="dxa"/>
            <w:shd w:val="clear" w:color="auto" w:fill="auto"/>
          </w:tcPr>
          <w:p w:rsidR="001C5908" w:rsidRDefault="001C5908" w:rsidP="000F6D8F">
            <w:pPr>
              <w:rPr>
                <w:sz w:val="20"/>
                <w:szCs w:val="20"/>
              </w:rPr>
            </w:pPr>
          </w:p>
          <w:p w:rsidR="000F5A28" w:rsidRDefault="000F5A28" w:rsidP="000F6D8F">
            <w:pPr>
              <w:rPr>
                <w:sz w:val="20"/>
                <w:szCs w:val="20"/>
              </w:rPr>
            </w:pPr>
            <w:r>
              <w:rPr>
                <w:sz w:val="20"/>
                <w:szCs w:val="20"/>
              </w:rPr>
              <w:t>INSET day time</w:t>
            </w:r>
          </w:p>
          <w:p w:rsidR="000F5A28" w:rsidRDefault="000F5A28" w:rsidP="000F6D8F">
            <w:pPr>
              <w:rPr>
                <w:sz w:val="20"/>
                <w:szCs w:val="20"/>
              </w:rPr>
            </w:pPr>
          </w:p>
          <w:p w:rsidR="000F5A28" w:rsidRDefault="000F5A28" w:rsidP="000F5A28">
            <w:pPr>
              <w:rPr>
                <w:rFonts w:cstheme="minorHAnsi"/>
                <w:color w:val="212121"/>
                <w:sz w:val="20"/>
                <w:szCs w:val="20"/>
                <w:shd w:val="clear" w:color="auto" w:fill="FFFFFF"/>
              </w:rPr>
            </w:pPr>
            <w:r w:rsidRPr="00147848">
              <w:rPr>
                <w:rFonts w:cstheme="minorHAnsi"/>
                <w:color w:val="212121"/>
                <w:sz w:val="20"/>
                <w:szCs w:val="20"/>
                <w:shd w:val="clear" w:color="auto" w:fill="FFFFFF"/>
              </w:rPr>
              <w:t>Communication coordinator’s salary paid from</w:t>
            </w:r>
            <w:r>
              <w:rPr>
                <w:rFonts w:cstheme="minorHAnsi"/>
                <w:b/>
                <w:color w:val="212121"/>
                <w:sz w:val="20"/>
                <w:szCs w:val="20"/>
                <w:shd w:val="clear" w:color="auto" w:fill="FFFFFF"/>
              </w:rPr>
              <w:t xml:space="preserve"> PDG grant</w:t>
            </w:r>
          </w:p>
          <w:p w:rsidR="000F5A28" w:rsidRPr="0072265F" w:rsidRDefault="000F5A28" w:rsidP="000F6D8F">
            <w:pPr>
              <w:rPr>
                <w:sz w:val="20"/>
                <w:szCs w:val="20"/>
              </w:rPr>
            </w:pPr>
          </w:p>
        </w:tc>
      </w:tr>
    </w:tbl>
    <w:p w:rsidR="00947699" w:rsidRDefault="00947699" w:rsidP="00947699">
      <w:pPr>
        <w:rPr>
          <w:sz w:val="20"/>
          <w:szCs w:val="20"/>
        </w:rPr>
      </w:pPr>
    </w:p>
    <w:p w:rsidR="00EE43AE" w:rsidRDefault="00EE43AE" w:rsidP="00947699">
      <w:pPr>
        <w:rPr>
          <w:sz w:val="20"/>
          <w:szCs w:val="20"/>
        </w:rPr>
      </w:pPr>
    </w:p>
    <w:p w:rsidR="00DA758F" w:rsidRDefault="00DA758F" w:rsidP="00947699">
      <w:pPr>
        <w:rPr>
          <w:sz w:val="20"/>
          <w:szCs w:val="20"/>
        </w:rPr>
      </w:pPr>
    </w:p>
    <w:p w:rsidR="00DA758F" w:rsidRDefault="00DA758F" w:rsidP="00947699">
      <w:pPr>
        <w:rPr>
          <w:sz w:val="20"/>
          <w:szCs w:val="20"/>
        </w:rPr>
      </w:pPr>
    </w:p>
    <w:p w:rsidR="00DA758F" w:rsidRDefault="00DA758F" w:rsidP="00947699">
      <w:pPr>
        <w:rPr>
          <w:sz w:val="20"/>
          <w:szCs w:val="20"/>
        </w:rPr>
      </w:pPr>
    </w:p>
    <w:p w:rsidR="00DA758F" w:rsidRPr="0072265F" w:rsidRDefault="00DA758F" w:rsidP="00947699">
      <w:pPr>
        <w:rPr>
          <w:sz w:val="20"/>
          <w:szCs w:val="20"/>
        </w:rPr>
      </w:pPr>
    </w:p>
    <w:p w:rsidR="00947699" w:rsidRPr="00947699" w:rsidRDefault="00947699">
      <w:pPr>
        <w:rPr>
          <w:vertAlign w:val="subscript"/>
        </w:rPr>
      </w:pPr>
    </w:p>
    <w:tbl>
      <w:tblPr>
        <w:tblStyle w:val="TableGrid"/>
        <w:tblW w:w="0" w:type="auto"/>
        <w:tblLook w:val="04A0"/>
      </w:tblPr>
      <w:tblGrid>
        <w:gridCol w:w="6974"/>
        <w:gridCol w:w="6974"/>
      </w:tblGrid>
      <w:tr w:rsidR="00FD1807" w:rsidTr="00CD4AC4">
        <w:tc>
          <w:tcPr>
            <w:tcW w:w="6974" w:type="dxa"/>
            <w:shd w:val="clear" w:color="auto" w:fill="66FFCC"/>
          </w:tcPr>
          <w:p w:rsidR="00F402DB" w:rsidRDefault="00F402DB" w:rsidP="00F402DB">
            <w:pPr>
              <w:rPr>
                <w:b/>
                <w:sz w:val="20"/>
                <w:szCs w:val="20"/>
              </w:rPr>
            </w:pPr>
            <w:r w:rsidRPr="00F402DB">
              <w:rPr>
                <w:b/>
                <w:sz w:val="20"/>
                <w:szCs w:val="20"/>
              </w:rPr>
              <w:lastRenderedPageBreak/>
              <w:t xml:space="preserve">Priority 2: Further improve standards in Health and Wellbeing. </w:t>
            </w:r>
          </w:p>
          <w:p w:rsidR="00000D52" w:rsidRDefault="00000D52" w:rsidP="00F402DB">
            <w:pPr>
              <w:rPr>
                <w:sz w:val="20"/>
                <w:szCs w:val="20"/>
              </w:rPr>
            </w:pPr>
          </w:p>
          <w:p w:rsidR="00000D52" w:rsidRPr="00000D52" w:rsidRDefault="00000D52" w:rsidP="00000D52">
            <w:pPr>
              <w:ind w:left="426" w:hanging="426"/>
              <w:rPr>
                <w:sz w:val="20"/>
                <w:szCs w:val="20"/>
              </w:rPr>
            </w:pPr>
            <w:r w:rsidRPr="00000D52">
              <w:rPr>
                <w:sz w:val="20"/>
                <w:szCs w:val="20"/>
              </w:rPr>
              <w:t>2.1</w:t>
            </w:r>
            <w:r>
              <w:rPr>
                <w:sz w:val="20"/>
                <w:szCs w:val="20"/>
              </w:rPr>
              <w:t xml:space="preserve">   </w:t>
            </w:r>
            <w:r w:rsidRPr="00000D52">
              <w:rPr>
                <w:sz w:val="20"/>
                <w:szCs w:val="20"/>
              </w:rPr>
              <w:t xml:space="preserve"> Continue to embed and develop the </w:t>
            </w:r>
            <w:r w:rsidR="00BE415F" w:rsidRPr="00BE415F">
              <w:rPr>
                <w:i/>
                <w:sz w:val="20"/>
                <w:szCs w:val="20"/>
              </w:rPr>
              <w:t>T</w:t>
            </w:r>
            <w:r w:rsidR="007251D8">
              <w:rPr>
                <w:i/>
                <w:sz w:val="20"/>
                <w:szCs w:val="20"/>
              </w:rPr>
              <w:t>hrive</w:t>
            </w:r>
            <w:r w:rsidRPr="00000D52">
              <w:rPr>
                <w:sz w:val="20"/>
                <w:szCs w:val="20"/>
              </w:rPr>
              <w:t xml:space="preserve"> philosophy across the school </w:t>
            </w:r>
          </w:p>
          <w:p w:rsidR="00000D52" w:rsidRPr="00000D52" w:rsidRDefault="00000D52" w:rsidP="00000D52">
            <w:pPr>
              <w:ind w:left="426" w:hanging="426"/>
              <w:rPr>
                <w:sz w:val="20"/>
                <w:szCs w:val="20"/>
              </w:rPr>
            </w:pPr>
            <w:r w:rsidRPr="00000D52">
              <w:rPr>
                <w:sz w:val="20"/>
                <w:szCs w:val="20"/>
              </w:rPr>
              <w:t xml:space="preserve">2.2 </w:t>
            </w:r>
            <w:r>
              <w:rPr>
                <w:sz w:val="20"/>
                <w:szCs w:val="20"/>
              </w:rPr>
              <w:t xml:space="preserve">   </w:t>
            </w:r>
            <w:r w:rsidRPr="00000D52">
              <w:rPr>
                <w:sz w:val="20"/>
                <w:szCs w:val="20"/>
              </w:rPr>
              <w:t>Further develop recording and reporting systems to enable the pupil support team to target interventions and support</w:t>
            </w:r>
          </w:p>
          <w:p w:rsidR="00000D52" w:rsidRPr="00000D52" w:rsidRDefault="00000D52" w:rsidP="00000D52">
            <w:pPr>
              <w:ind w:left="426" w:hanging="426"/>
              <w:rPr>
                <w:sz w:val="20"/>
                <w:szCs w:val="20"/>
              </w:rPr>
            </w:pPr>
            <w:r w:rsidRPr="00000D52">
              <w:rPr>
                <w:sz w:val="20"/>
                <w:szCs w:val="20"/>
              </w:rPr>
              <w:t xml:space="preserve">2.3 </w:t>
            </w:r>
            <w:r>
              <w:rPr>
                <w:sz w:val="20"/>
                <w:szCs w:val="20"/>
              </w:rPr>
              <w:t xml:space="preserve">   </w:t>
            </w:r>
            <w:r w:rsidRPr="00000D52">
              <w:rPr>
                <w:sz w:val="20"/>
                <w:szCs w:val="20"/>
              </w:rPr>
              <w:t>Establish and impl</w:t>
            </w:r>
            <w:r w:rsidR="00953AE4">
              <w:rPr>
                <w:sz w:val="20"/>
                <w:szCs w:val="20"/>
              </w:rPr>
              <w:t>ement our wellbeing action plan</w:t>
            </w:r>
            <w:r w:rsidRPr="00000D52">
              <w:rPr>
                <w:sz w:val="20"/>
                <w:szCs w:val="20"/>
              </w:rPr>
              <w:t xml:space="preserve"> </w:t>
            </w:r>
          </w:p>
          <w:p w:rsidR="00000D52" w:rsidRPr="00BA3020" w:rsidRDefault="00000D52" w:rsidP="00000D52">
            <w:pPr>
              <w:ind w:left="426" w:hanging="426"/>
              <w:rPr>
                <w:sz w:val="20"/>
                <w:szCs w:val="20"/>
              </w:rPr>
            </w:pPr>
            <w:r w:rsidRPr="00000D52">
              <w:rPr>
                <w:sz w:val="20"/>
                <w:szCs w:val="20"/>
              </w:rPr>
              <w:t>2.4</w:t>
            </w:r>
            <w:r>
              <w:rPr>
                <w:sz w:val="20"/>
                <w:szCs w:val="20"/>
              </w:rPr>
              <w:t xml:space="preserve">   </w:t>
            </w:r>
            <w:r w:rsidRPr="00000D52">
              <w:rPr>
                <w:sz w:val="20"/>
                <w:szCs w:val="20"/>
              </w:rPr>
              <w:t xml:space="preserve"> Further develop Outdoor Learning</w:t>
            </w:r>
          </w:p>
        </w:tc>
        <w:tc>
          <w:tcPr>
            <w:tcW w:w="6974" w:type="dxa"/>
            <w:shd w:val="clear" w:color="auto" w:fill="66FFCC"/>
          </w:tcPr>
          <w:p w:rsidR="00F402DB" w:rsidRDefault="00F402DB" w:rsidP="00BA3020">
            <w:pPr>
              <w:rPr>
                <w:b/>
                <w:sz w:val="20"/>
                <w:szCs w:val="20"/>
              </w:rPr>
            </w:pPr>
            <w:r w:rsidRPr="00F402DB">
              <w:rPr>
                <w:b/>
                <w:sz w:val="20"/>
                <w:szCs w:val="20"/>
              </w:rPr>
              <w:t>S</w:t>
            </w:r>
            <w:r>
              <w:rPr>
                <w:b/>
                <w:sz w:val="20"/>
                <w:szCs w:val="20"/>
              </w:rPr>
              <w:t xml:space="preserve">uccess Criteria for Priority: </w:t>
            </w:r>
          </w:p>
          <w:p w:rsidR="00F402DB" w:rsidRPr="00EE43AE" w:rsidRDefault="00F402DB" w:rsidP="00F402DB">
            <w:pPr>
              <w:pStyle w:val="ListParagraph"/>
              <w:numPr>
                <w:ilvl w:val="0"/>
                <w:numId w:val="23"/>
              </w:numPr>
              <w:spacing w:after="0" w:line="240" w:lineRule="auto"/>
              <w:rPr>
                <w:sz w:val="20"/>
                <w:szCs w:val="20"/>
              </w:rPr>
            </w:pPr>
            <w:r w:rsidRPr="00EE43AE">
              <w:rPr>
                <w:sz w:val="20"/>
                <w:szCs w:val="20"/>
              </w:rPr>
              <w:t>All classes ha</w:t>
            </w:r>
            <w:r w:rsidR="00BE415F">
              <w:rPr>
                <w:sz w:val="20"/>
                <w:szCs w:val="20"/>
              </w:rPr>
              <w:t xml:space="preserve">ve individual </w:t>
            </w:r>
            <w:r w:rsidR="00BE415F" w:rsidRPr="00BE415F">
              <w:rPr>
                <w:i/>
                <w:sz w:val="20"/>
                <w:szCs w:val="20"/>
              </w:rPr>
              <w:t>T</w:t>
            </w:r>
            <w:r w:rsidR="007251D8">
              <w:rPr>
                <w:i/>
                <w:sz w:val="20"/>
                <w:szCs w:val="20"/>
              </w:rPr>
              <w:t>hrive</w:t>
            </w:r>
            <w:r w:rsidRPr="00EE43AE">
              <w:rPr>
                <w:sz w:val="20"/>
                <w:szCs w:val="20"/>
              </w:rPr>
              <w:t xml:space="preserve"> ta</w:t>
            </w:r>
            <w:r w:rsidR="00EE43AE" w:rsidRPr="00EE43AE">
              <w:rPr>
                <w:sz w:val="20"/>
                <w:szCs w:val="20"/>
              </w:rPr>
              <w:t>rgets</w:t>
            </w:r>
          </w:p>
          <w:p w:rsidR="00F402DB" w:rsidRPr="00EE43AE" w:rsidRDefault="00F402DB" w:rsidP="00F402DB">
            <w:pPr>
              <w:pStyle w:val="ListParagraph"/>
              <w:numPr>
                <w:ilvl w:val="0"/>
                <w:numId w:val="23"/>
              </w:numPr>
              <w:spacing w:after="0" w:line="240" w:lineRule="auto"/>
              <w:rPr>
                <w:sz w:val="20"/>
                <w:szCs w:val="20"/>
              </w:rPr>
            </w:pPr>
            <w:r w:rsidRPr="00EE43AE">
              <w:rPr>
                <w:sz w:val="20"/>
                <w:szCs w:val="20"/>
              </w:rPr>
              <w:t>Parents, carers and families benefit from</w:t>
            </w:r>
            <w:r w:rsidR="00BE415F" w:rsidRPr="00BE415F">
              <w:rPr>
                <w:i/>
                <w:sz w:val="20"/>
                <w:szCs w:val="20"/>
              </w:rPr>
              <w:t xml:space="preserve"> T</w:t>
            </w:r>
            <w:r w:rsidR="007251D8">
              <w:rPr>
                <w:i/>
                <w:sz w:val="20"/>
                <w:szCs w:val="20"/>
              </w:rPr>
              <w:t>hrive</w:t>
            </w:r>
            <w:r w:rsidRPr="00EE43AE">
              <w:rPr>
                <w:sz w:val="20"/>
                <w:szCs w:val="20"/>
              </w:rPr>
              <w:t xml:space="preserve"> strategies </w:t>
            </w:r>
          </w:p>
          <w:p w:rsidR="00EE43AE" w:rsidRPr="00EE43AE" w:rsidRDefault="00F402DB" w:rsidP="00F402DB">
            <w:pPr>
              <w:pStyle w:val="ListParagraph"/>
              <w:numPr>
                <w:ilvl w:val="0"/>
                <w:numId w:val="23"/>
              </w:numPr>
              <w:spacing w:after="0" w:line="240" w:lineRule="auto"/>
              <w:rPr>
                <w:sz w:val="20"/>
                <w:szCs w:val="20"/>
              </w:rPr>
            </w:pPr>
            <w:r w:rsidRPr="00EE43AE">
              <w:rPr>
                <w:sz w:val="20"/>
                <w:szCs w:val="20"/>
              </w:rPr>
              <w:t xml:space="preserve">Improved reporting and analysis of </w:t>
            </w:r>
            <w:r w:rsidR="00EE43AE" w:rsidRPr="00EE43AE">
              <w:rPr>
                <w:sz w:val="20"/>
                <w:szCs w:val="20"/>
              </w:rPr>
              <w:t xml:space="preserve">pupil </w:t>
            </w:r>
            <w:r w:rsidRPr="00EE43AE">
              <w:rPr>
                <w:sz w:val="20"/>
                <w:szCs w:val="20"/>
              </w:rPr>
              <w:t>behaviour</w:t>
            </w:r>
            <w:r w:rsidR="00EE43AE" w:rsidRPr="00EE43AE">
              <w:rPr>
                <w:sz w:val="20"/>
                <w:szCs w:val="20"/>
              </w:rPr>
              <w:t>s</w:t>
            </w:r>
            <w:r w:rsidRPr="00EE43AE">
              <w:rPr>
                <w:sz w:val="20"/>
                <w:szCs w:val="20"/>
              </w:rPr>
              <w:t xml:space="preserve"> </w:t>
            </w:r>
          </w:p>
          <w:p w:rsidR="00EE43AE" w:rsidRPr="00EE43AE" w:rsidRDefault="00EE43AE" w:rsidP="00F402DB">
            <w:pPr>
              <w:pStyle w:val="ListParagraph"/>
              <w:numPr>
                <w:ilvl w:val="0"/>
                <w:numId w:val="23"/>
              </w:numPr>
              <w:spacing w:after="0" w:line="240" w:lineRule="auto"/>
              <w:rPr>
                <w:sz w:val="20"/>
                <w:szCs w:val="20"/>
              </w:rPr>
            </w:pPr>
            <w:r w:rsidRPr="00EE43AE">
              <w:rPr>
                <w:sz w:val="20"/>
                <w:szCs w:val="20"/>
              </w:rPr>
              <w:t xml:space="preserve">Improved identification of pupil </w:t>
            </w:r>
            <w:r w:rsidR="00F402DB" w:rsidRPr="00EE43AE">
              <w:rPr>
                <w:sz w:val="20"/>
                <w:szCs w:val="20"/>
              </w:rPr>
              <w:t>support needs</w:t>
            </w:r>
          </w:p>
          <w:p w:rsidR="00F402DB" w:rsidRPr="00EE43AE" w:rsidRDefault="00EE43AE" w:rsidP="00F402DB">
            <w:pPr>
              <w:pStyle w:val="ListParagraph"/>
              <w:numPr>
                <w:ilvl w:val="0"/>
                <w:numId w:val="23"/>
              </w:numPr>
              <w:spacing w:after="0" w:line="240" w:lineRule="auto"/>
              <w:rPr>
                <w:sz w:val="20"/>
                <w:szCs w:val="20"/>
              </w:rPr>
            </w:pPr>
            <w:r w:rsidRPr="00EE43AE">
              <w:rPr>
                <w:sz w:val="20"/>
                <w:szCs w:val="20"/>
              </w:rPr>
              <w:t>Improved p</w:t>
            </w:r>
            <w:r w:rsidR="00F402DB" w:rsidRPr="00EE43AE">
              <w:rPr>
                <w:sz w:val="20"/>
                <w:szCs w:val="20"/>
              </w:rPr>
              <w:t>hysical intervention training</w:t>
            </w:r>
            <w:r w:rsidRPr="00EE43AE">
              <w:rPr>
                <w:sz w:val="20"/>
                <w:szCs w:val="20"/>
              </w:rPr>
              <w:t xml:space="preserve"> </w:t>
            </w:r>
            <w:r w:rsidR="00F402DB" w:rsidRPr="00EE43AE">
              <w:rPr>
                <w:sz w:val="20"/>
                <w:szCs w:val="20"/>
              </w:rPr>
              <w:t xml:space="preserve"> </w:t>
            </w:r>
          </w:p>
          <w:p w:rsidR="00F402DB" w:rsidRPr="00EE43AE" w:rsidRDefault="00F402DB" w:rsidP="00F402DB">
            <w:pPr>
              <w:pStyle w:val="ListParagraph"/>
              <w:numPr>
                <w:ilvl w:val="0"/>
                <w:numId w:val="23"/>
              </w:numPr>
              <w:spacing w:after="0" w:line="240" w:lineRule="auto"/>
              <w:rPr>
                <w:sz w:val="20"/>
                <w:szCs w:val="20"/>
              </w:rPr>
            </w:pPr>
            <w:r w:rsidRPr="00EE43AE">
              <w:rPr>
                <w:sz w:val="20"/>
                <w:szCs w:val="20"/>
              </w:rPr>
              <w:t xml:space="preserve">Pupils Thrive profiles show increased scores </w:t>
            </w:r>
          </w:p>
          <w:p w:rsidR="00F402DB" w:rsidRPr="00EE43AE" w:rsidRDefault="00F402DB" w:rsidP="00F402DB">
            <w:pPr>
              <w:pStyle w:val="ListParagraph"/>
              <w:numPr>
                <w:ilvl w:val="0"/>
                <w:numId w:val="23"/>
              </w:numPr>
              <w:spacing w:after="0" w:line="240" w:lineRule="auto"/>
              <w:rPr>
                <w:sz w:val="20"/>
                <w:szCs w:val="20"/>
              </w:rPr>
            </w:pPr>
            <w:r w:rsidRPr="00EE43AE">
              <w:rPr>
                <w:sz w:val="20"/>
                <w:szCs w:val="20"/>
              </w:rPr>
              <w:t>Staff and pu</w:t>
            </w:r>
            <w:r w:rsidR="00EE43AE" w:rsidRPr="00EE43AE">
              <w:rPr>
                <w:sz w:val="20"/>
                <w:szCs w:val="20"/>
              </w:rPr>
              <w:t>pil wellbeing is high</w:t>
            </w:r>
          </w:p>
          <w:p w:rsidR="00EE43AE" w:rsidRPr="00EE43AE" w:rsidRDefault="00EE43AE" w:rsidP="00F402DB">
            <w:pPr>
              <w:pStyle w:val="ListParagraph"/>
              <w:numPr>
                <w:ilvl w:val="0"/>
                <w:numId w:val="23"/>
              </w:numPr>
              <w:spacing w:after="0" w:line="240" w:lineRule="auto"/>
              <w:rPr>
                <w:sz w:val="20"/>
                <w:szCs w:val="20"/>
              </w:rPr>
            </w:pPr>
            <w:r w:rsidRPr="00EE43AE">
              <w:rPr>
                <w:sz w:val="20"/>
                <w:szCs w:val="20"/>
              </w:rPr>
              <w:t>Reduced</w:t>
            </w:r>
            <w:r w:rsidR="00F402DB" w:rsidRPr="00EE43AE">
              <w:rPr>
                <w:sz w:val="20"/>
                <w:szCs w:val="20"/>
              </w:rPr>
              <w:t xml:space="preserve"> behaviour incidents across the school and departments</w:t>
            </w:r>
          </w:p>
          <w:p w:rsidR="00F402DB" w:rsidRPr="00EE43AE" w:rsidRDefault="00EE43AE" w:rsidP="00F402DB">
            <w:pPr>
              <w:pStyle w:val="ListParagraph"/>
              <w:numPr>
                <w:ilvl w:val="0"/>
                <w:numId w:val="23"/>
              </w:numPr>
              <w:spacing w:after="0" w:line="240" w:lineRule="auto"/>
              <w:rPr>
                <w:sz w:val="20"/>
                <w:szCs w:val="20"/>
              </w:rPr>
            </w:pPr>
            <w:r w:rsidRPr="00EE43AE">
              <w:rPr>
                <w:sz w:val="20"/>
                <w:szCs w:val="20"/>
              </w:rPr>
              <w:t>Reduced r</w:t>
            </w:r>
            <w:r w:rsidR="00F402DB" w:rsidRPr="00EE43AE">
              <w:rPr>
                <w:sz w:val="20"/>
                <w:szCs w:val="20"/>
              </w:rPr>
              <w:t xml:space="preserve">isk ratings for pupils </w:t>
            </w:r>
          </w:p>
          <w:p w:rsidR="00F402DB" w:rsidRPr="00EE43AE" w:rsidRDefault="00EE43AE" w:rsidP="00F402DB">
            <w:pPr>
              <w:pStyle w:val="ListParagraph"/>
              <w:numPr>
                <w:ilvl w:val="0"/>
                <w:numId w:val="23"/>
              </w:numPr>
              <w:spacing w:after="0" w:line="240" w:lineRule="auto"/>
              <w:rPr>
                <w:sz w:val="20"/>
                <w:szCs w:val="20"/>
              </w:rPr>
            </w:pPr>
            <w:r w:rsidRPr="00EE43AE">
              <w:rPr>
                <w:sz w:val="20"/>
                <w:szCs w:val="20"/>
              </w:rPr>
              <w:t>Increased</w:t>
            </w:r>
            <w:r w:rsidR="00F402DB" w:rsidRPr="00EE43AE">
              <w:rPr>
                <w:sz w:val="20"/>
                <w:szCs w:val="20"/>
              </w:rPr>
              <w:t xml:space="preserve"> use of outdoor teaching environments</w:t>
            </w:r>
          </w:p>
          <w:p w:rsidR="00BA3020" w:rsidRPr="00BA3020" w:rsidRDefault="00BA3020" w:rsidP="00F402DB">
            <w:pPr>
              <w:pStyle w:val="ListParagraph"/>
              <w:spacing w:after="0" w:line="240" w:lineRule="auto"/>
              <w:rPr>
                <w:sz w:val="20"/>
                <w:szCs w:val="20"/>
              </w:rPr>
            </w:pPr>
          </w:p>
        </w:tc>
      </w:tr>
    </w:tbl>
    <w:tbl>
      <w:tblPr>
        <w:tblStyle w:val="TableGrid"/>
        <w:tblpPr w:leftFromText="180" w:rightFromText="180" w:vertAnchor="text" w:horzAnchor="margin" w:tblpY="196"/>
        <w:tblW w:w="0" w:type="auto"/>
        <w:tblLook w:val="04A0"/>
      </w:tblPr>
      <w:tblGrid>
        <w:gridCol w:w="7000"/>
        <w:gridCol w:w="7000"/>
      </w:tblGrid>
      <w:tr w:rsidR="00BA3020" w:rsidTr="00CD4AC4">
        <w:tc>
          <w:tcPr>
            <w:tcW w:w="7000" w:type="dxa"/>
            <w:shd w:val="clear" w:color="auto" w:fill="66FFCC"/>
          </w:tcPr>
          <w:p w:rsidR="00BA3020" w:rsidRPr="00BA3020" w:rsidRDefault="00BA3020" w:rsidP="003A6533">
            <w:pPr>
              <w:rPr>
                <w:sz w:val="20"/>
                <w:szCs w:val="20"/>
              </w:rPr>
            </w:pPr>
            <w:r w:rsidRPr="00BA3020">
              <w:rPr>
                <w:b/>
                <w:sz w:val="20"/>
                <w:szCs w:val="20"/>
              </w:rPr>
              <w:t xml:space="preserve">Strategic Lead:   </w:t>
            </w:r>
            <w:r w:rsidR="00AB4311">
              <w:rPr>
                <w:sz w:val="20"/>
                <w:szCs w:val="20"/>
              </w:rPr>
              <w:t>GS (Head), ST (Deputy Head)</w:t>
            </w:r>
          </w:p>
        </w:tc>
        <w:tc>
          <w:tcPr>
            <w:tcW w:w="7000" w:type="dxa"/>
            <w:shd w:val="clear" w:color="auto" w:fill="66FFCC"/>
          </w:tcPr>
          <w:p w:rsidR="00CD4AC4" w:rsidRPr="00CD4AC4" w:rsidRDefault="00CD4AC4" w:rsidP="00CD4AC4">
            <w:pPr>
              <w:textAlignment w:val="baseline"/>
              <w:rPr>
                <w:rFonts w:cstheme="minorHAnsi"/>
                <w:lang w:eastAsia="en-GB"/>
              </w:rPr>
            </w:pPr>
            <w:r w:rsidRPr="00CD4AC4">
              <w:rPr>
                <w:rFonts w:cstheme="minorHAnsi"/>
                <w:b/>
                <w:bCs/>
                <w:sz w:val="20"/>
                <w:szCs w:val="20"/>
                <w:lang w:eastAsia="en-GB"/>
              </w:rPr>
              <w:t>Links to Curriculum purposes:</w:t>
            </w:r>
            <w:r w:rsidRPr="00CD4AC4">
              <w:rPr>
                <w:rFonts w:cstheme="minorHAnsi"/>
                <w:sz w:val="20"/>
                <w:szCs w:val="20"/>
                <w:lang w:eastAsia="en-GB"/>
              </w:rPr>
              <w:t> </w:t>
            </w:r>
          </w:p>
          <w:p w:rsidR="00CD4AC4" w:rsidRDefault="00CD4AC4" w:rsidP="00D627DE">
            <w:pPr>
              <w:numPr>
                <w:ilvl w:val="0"/>
                <w:numId w:val="8"/>
              </w:numPr>
              <w:ind w:left="360" w:firstLine="0"/>
              <w:textAlignment w:val="baseline"/>
              <w:rPr>
                <w:rFonts w:cstheme="minorHAnsi"/>
                <w:sz w:val="20"/>
                <w:szCs w:val="20"/>
                <w:lang w:eastAsia="en-GB"/>
              </w:rPr>
            </w:pPr>
            <w:r w:rsidRPr="00CD4AC4">
              <w:rPr>
                <w:rFonts w:cstheme="minorHAnsi"/>
                <w:sz w:val="20"/>
                <w:szCs w:val="20"/>
                <w:lang w:eastAsia="en-GB"/>
              </w:rPr>
              <w:t>Ethical, informed citizens </w:t>
            </w:r>
          </w:p>
          <w:p w:rsidR="00BA3020" w:rsidRPr="00CD4AC4" w:rsidRDefault="00CD4AC4" w:rsidP="00D627DE">
            <w:pPr>
              <w:numPr>
                <w:ilvl w:val="0"/>
                <w:numId w:val="8"/>
              </w:numPr>
              <w:ind w:left="360" w:firstLine="0"/>
              <w:textAlignment w:val="baseline"/>
              <w:rPr>
                <w:rFonts w:cstheme="minorHAnsi"/>
                <w:sz w:val="20"/>
                <w:szCs w:val="20"/>
                <w:lang w:eastAsia="en-GB"/>
              </w:rPr>
            </w:pPr>
            <w:r w:rsidRPr="00CD4AC4">
              <w:rPr>
                <w:rFonts w:cstheme="minorHAnsi"/>
                <w:sz w:val="20"/>
                <w:szCs w:val="20"/>
                <w:lang w:eastAsia="en-GB"/>
              </w:rPr>
              <w:t>Healthy, confident individuals </w:t>
            </w:r>
          </w:p>
        </w:tc>
      </w:tr>
    </w:tbl>
    <w:p w:rsidR="007F2943" w:rsidRDefault="00B85114" w:rsidP="0023756A">
      <w:pPr>
        <w:shd w:val="clear" w:color="auto" w:fill="FFFFFF" w:themeFill="background1"/>
      </w:pPr>
      <w:r>
        <w:t xml:space="preserve"> </w:t>
      </w:r>
      <w:r w:rsidR="00774CDC">
        <w:t xml:space="preserve"> </w:t>
      </w:r>
    </w:p>
    <w:tbl>
      <w:tblPr>
        <w:tblStyle w:val="TableGrid"/>
        <w:tblW w:w="0" w:type="auto"/>
        <w:tblLook w:val="04A0"/>
      </w:tblPr>
      <w:tblGrid>
        <w:gridCol w:w="4361"/>
        <w:gridCol w:w="1701"/>
        <w:gridCol w:w="1701"/>
        <w:gridCol w:w="2410"/>
        <w:gridCol w:w="1984"/>
        <w:gridCol w:w="1791"/>
      </w:tblGrid>
      <w:tr w:rsidR="007F2943" w:rsidTr="005851B2">
        <w:tc>
          <w:tcPr>
            <w:tcW w:w="4361" w:type="dxa"/>
            <w:shd w:val="clear" w:color="auto" w:fill="66FFCC"/>
          </w:tcPr>
          <w:p w:rsidR="007F2943" w:rsidRPr="00CD4AC4" w:rsidRDefault="007F2943">
            <w:pPr>
              <w:rPr>
                <w:b/>
                <w:sz w:val="20"/>
                <w:szCs w:val="20"/>
              </w:rPr>
            </w:pPr>
            <w:r w:rsidRPr="00CD4AC4">
              <w:rPr>
                <w:b/>
                <w:sz w:val="20"/>
                <w:szCs w:val="20"/>
              </w:rPr>
              <w:t>Actions</w:t>
            </w:r>
          </w:p>
        </w:tc>
        <w:tc>
          <w:tcPr>
            <w:tcW w:w="1701" w:type="dxa"/>
            <w:shd w:val="clear" w:color="auto" w:fill="66FFCC"/>
          </w:tcPr>
          <w:p w:rsidR="007F2943" w:rsidRPr="00CD4AC4" w:rsidRDefault="007F2943">
            <w:pPr>
              <w:rPr>
                <w:b/>
                <w:sz w:val="20"/>
                <w:szCs w:val="20"/>
              </w:rPr>
            </w:pPr>
            <w:r w:rsidRPr="00CD4AC4">
              <w:rPr>
                <w:b/>
                <w:sz w:val="20"/>
                <w:szCs w:val="20"/>
              </w:rPr>
              <w:t xml:space="preserve">Key Personnel </w:t>
            </w:r>
          </w:p>
        </w:tc>
        <w:tc>
          <w:tcPr>
            <w:tcW w:w="1701" w:type="dxa"/>
            <w:shd w:val="clear" w:color="auto" w:fill="66FFCC"/>
          </w:tcPr>
          <w:p w:rsidR="007F2943" w:rsidRPr="00CD4AC4" w:rsidRDefault="007F2943">
            <w:pPr>
              <w:rPr>
                <w:b/>
                <w:sz w:val="20"/>
                <w:szCs w:val="20"/>
              </w:rPr>
            </w:pPr>
            <w:r w:rsidRPr="00CD4AC4">
              <w:rPr>
                <w:b/>
                <w:sz w:val="20"/>
                <w:szCs w:val="20"/>
              </w:rPr>
              <w:t>Timescale</w:t>
            </w:r>
          </w:p>
        </w:tc>
        <w:tc>
          <w:tcPr>
            <w:tcW w:w="2410" w:type="dxa"/>
            <w:shd w:val="clear" w:color="auto" w:fill="66FFCC"/>
          </w:tcPr>
          <w:p w:rsidR="007F2943" w:rsidRPr="00CD4AC4" w:rsidRDefault="007F2943">
            <w:pPr>
              <w:rPr>
                <w:b/>
                <w:sz w:val="20"/>
                <w:szCs w:val="20"/>
              </w:rPr>
            </w:pPr>
            <w:r w:rsidRPr="00CD4AC4">
              <w:rPr>
                <w:b/>
                <w:sz w:val="20"/>
                <w:szCs w:val="20"/>
              </w:rPr>
              <w:t>Milestones to Success</w:t>
            </w:r>
          </w:p>
        </w:tc>
        <w:tc>
          <w:tcPr>
            <w:tcW w:w="1984" w:type="dxa"/>
            <w:shd w:val="clear" w:color="auto" w:fill="66FFCC"/>
          </w:tcPr>
          <w:p w:rsidR="007F2943" w:rsidRPr="00CD4AC4" w:rsidRDefault="007F2943">
            <w:pPr>
              <w:rPr>
                <w:b/>
                <w:sz w:val="20"/>
                <w:szCs w:val="20"/>
              </w:rPr>
            </w:pPr>
            <w:r w:rsidRPr="00CD4AC4">
              <w:rPr>
                <w:b/>
                <w:sz w:val="20"/>
                <w:szCs w:val="20"/>
              </w:rPr>
              <w:t xml:space="preserve">Monitoring Strategies </w:t>
            </w:r>
          </w:p>
        </w:tc>
        <w:tc>
          <w:tcPr>
            <w:tcW w:w="1791" w:type="dxa"/>
            <w:shd w:val="clear" w:color="auto" w:fill="66FFCC"/>
          </w:tcPr>
          <w:p w:rsidR="007F2943" w:rsidRPr="00CD4AC4" w:rsidRDefault="007F2943">
            <w:pPr>
              <w:rPr>
                <w:b/>
                <w:sz w:val="20"/>
                <w:szCs w:val="20"/>
              </w:rPr>
            </w:pPr>
            <w:r w:rsidRPr="00CD4AC4">
              <w:rPr>
                <w:b/>
                <w:sz w:val="20"/>
                <w:szCs w:val="20"/>
              </w:rPr>
              <w:t xml:space="preserve">Resource Implications </w:t>
            </w:r>
          </w:p>
        </w:tc>
      </w:tr>
      <w:tr w:rsidR="00F1648A" w:rsidTr="005851B2">
        <w:tc>
          <w:tcPr>
            <w:tcW w:w="4361" w:type="dxa"/>
            <w:shd w:val="clear" w:color="auto" w:fill="auto"/>
          </w:tcPr>
          <w:p w:rsidR="00F1648A" w:rsidRDefault="00F1648A" w:rsidP="009626E3">
            <w:pPr>
              <w:ind w:left="567" w:hanging="567"/>
              <w:rPr>
                <w:rFonts w:cstheme="minorHAnsi"/>
                <w:b/>
                <w:color w:val="212121"/>
                <w:sz w:val="20"/>
                <w:szCs w:val="20"/>
                <w:shd w:val="clear" w:color="auto" w:fill="FFFFFF"/>
              </w:rPr>
            </w:pPr>
            <w:r>
              <w:rPr>
                <w:rFonts w:cstheme="minorHAnsi"/>
                <w:b/>
                <w:color w:val="212121"/>
                <w:sz w:val="20"/>
                <w:szCs w:val="20"/>
                <w:shd w:val="clear" w:color="auto" w:fill="FFFFFF"/>
              </w:rPr>
              <w:t>2.1       Continue to</w:t>
            </w:r>
            <w:r w:rsidRPr="00F402DB">
              <w:rPr>
                <w:rFonts w:cstheme="minorHAnsi"/>
                <w:b/>
                <w:color w:val="212121"/>
                <w:sz w:val="20"/>
                <w:szCs w:val="20"/>
                <w:shd w:val="clear" w:color="auto" w:fill="FFFFFF"/>
              </w:rPr>
              <w:t xml:space="preserve"> embed and develop the </w:t>
            </w:r>
            <w:r w:rsidRPr="007251D8">
              <w:rPr>
                <w:rFonts w:cstheme="minorHAnsi"/>
                <w:b/>
                <w:i/>
                <w:color w:val="212121"/>
                <w:sz w:val="20"/>
                <w:szCs w:val="20"/>
                <w:shd w:val="clear" w:color="auto" w:fill="FFFFFF"/>
              </w:rPr>
              <w:t>Thrive</w:t>
            </w:r>
            <w:r>
              <w:rPr>
                <w:rFonts w:cstheme="minorHAnsi"/>
                <w:b/>
                <w:color w:val="212121"/>
                <w:sz w:val="20"/>
                <w:szCs w:val="20"/>
                <w:shd w:val="clear" w:color="auto" w:fill="FFFFFF"/>
              </w:rPr>
              <w:t xml:space="preserve"> philosophy across the school</w:t>
            </w:r>
          </w:p>
          <w:p w:rsidR="00F1648A" w:rsidRPr="00F402DB" w:rsidRDefault="00F1648A" w:rsidP="007D1E96">
            <w:pPr>
              <w:ind w:left="567" w:hanging="567"/>
              <w:rPr>
                <w:rFonts w:cstheme="minorHAnsi"/>
                <w:b/>
                <w:color w:val="212121"/>
                <w:sz w:val="20"/>
                <w:szCs w:val="20"/>
                <w:shd w:val="clear" w:color="auto" w:fill="FFFFFF"/>
              </w:rPr>
            </w:pPr>
            <w:r>
              <w:rPr>
                <w:rFonts w:cstheme="minorHAnsi"/>
                <w:color w:val="212121"/>
                <w:sz w:val="20"/>
                <w:szCs w:val="20"/>
                <w:shd w:val="clear" w:color="auto" w:fill="FFFFFF"/>
              </w:rPr>
              <w:t>2.1.1</w:t>
            </w:r>
            <w:r>
              <w:rPr>
                <w:rFonts w:cstheme="minorHAnsi"/>
                <w:b/>
                <w:color w:val="212121"/>
                <w:sz w:val="20"/>
                <w:szCs w:val="20"/>
                <w:shd w:val="clear" w:color="auto" w:fill="FFFFFF"/>
              </w:rPr>
              <w:t xml:space="preserve">  </w:t>
            </w:r>
            <w:r w:rsidRPr="00F402DB">
              <w:rPr>
                <w:rFonts w:cstheme="minorHAnsi"/>
                <w:color w:val="212121"/>
                <w:sz w:val="20"/>
                <w:szCs w:val="20"/>
                <w:shd w:val="clear" w:color="auto" w:fill="FFFFFF"/>
              </w:rPr>
              <w:t xml:space="preserve"> </w:t>
            </w:r>
            <w:r>
              <w:rPr>
                <w:rFonts w:cstheme="minorHAnsi"/>
                <w:color w:val="212121"/>
                <w:sz w:val="20"/>
                <w:szCs w:val="20"/>
                <w:shd w:val="clear" w:color="auto" w:fill="FFFFFF"/>
              </w:rPr>
              <w:t xml:space="preserve"> Undertake</w:t>
            </w:r>
            <w:r w:rsidRPr="00F402DB">
              <w:rPr>
                <w:rFonts w:cstheme="minorHAnsi"/>
                <w:color w:val="212121"/>
                <w:sz w:val="20"/>
                <w:szCs w:val="20"/>
                <w:shd w:val="clear" w:color="auto" w:fill="FFFFFF"/>
              </w:rPr>
              <w:t xml:space="preserve"> the Champs Academy</w:t>
            </w:r>
          </w:p>
          <w:p w:rsidR="00F1648A" w:rsidRDefault="00F1648A" w:rsidP="007D1E96">
            <w:pPr>
              <w:ind w:left="567"/>
              <w:rPr>
                <w:rFonts w:cstheme="minorHAnsi"/>
                <w:color w:val="212121"/>
                <w:sz w:val="20"/>
                <w:szCs w:val="20"/>
                <w:shd w:val="clear" w:color="auto" w:fill="FFFFFF"/>
              </w:rPr>
            </w:pPr>
            <w:r w:rsidRPr="00F402DB">
              <w:rPr>
                <w:rFonts w:cstheme="minorHAnsi"/>
                <w:color w:val="212121"/>
                <w:sz w:val="20"/>
                <w:szCs w:val="20"/>
                <w:shd w:val="clear" w:color="auto" w:fill="FFFFFF"/>
              </w:rPr>
              <w:t xml:space="preserve">training </w:t>
            </w:r>
            <w:r>
              <w:rPr>
                <w:rFonts w:cstheme="minorHAnsi"/>
                <w:color w:val="212121"/>
                <w:sz w:val="20"/>
                <w:szCs w:val="20"/>
                <w:shd w:val="clear" w:color="auto" w:fill="FFFFFF"/>
              </w:rPr>
              <w:t>(</w:t>
            </w:r>
            <w:r w:rsidRPr="00F402DB">
              <w:rPr>
                <w:rFonts w:cstheme="minorHAnsi"/>
                <w:color w:val="212121"/>
                <w:sz w:val="20"/>
                <w:szCs w:val="20"/>
                <w:shd w:val="clear" w:color="auto" w:fill="FFFFFF"/>
              </w:rPr>
              <w:t>linkin</w:t>
            </w:r>
            <w:r>
              <w:rPr>
                <w:rFonts w:cstheme="minorHAnsi"/>
                <w:color w:val="212121"/>
                <w:sz w:val="20"/>
                <w:szCs w:val="20"/>
                <w:shd w:val="clear" w:color="auto" w:fill="FFFFFF"/>
              </w:rPr>
              <w:t xml:space="preserve">g staff self awareness to the  </w:t>
            </w:r>
            <w:r w:rsidRPr="00F402DB">
              <w:rPr>
                <w:rFonts w:cstheme="minorHAnsi"/>
                <w:color w:val="212121"/>
                <w:sz w:val="20"/>
                <w:szCs w:val="20"/>
                <w:shd w:val="clear" w:color="auto" w:fill="FFFFFF"/>
              </w:rPr>
              <w:t>school</w:t>
            </w:r>
            <w:r>
              <w:rPr>
                <w:rFonts w:cstheme="minorHAnsi"/>
                <w:color w:val="212121"/>
                <w:sz w:val="20"/>
                <w:szCs w:val="20"/>
                <w:shd w:val="clear" w:color="auto" w:fill="FFFFFF"/>
              </w:rPr>
              <w:t xml:space="preserve"> </w:t>
            </w:r>
            <w:r w:rsidRPr="00F402DB">
              <w:rPr>
                <w:rFonts w:cstheme="minorHAnsi"/>
                <w:color w:val="212121"/>
                <w:sz w:val="20"/>
                <w:szCs w:val="20"/>
                <w:shd w:val="clear" w:color="auto" w:fill="FFFFFF"/>
              </w:rPr>
              <w:t>Thri</w:t>
            </w:r>
            <w:r>
              <w:rPr>
                <w:rFonts w:cstheme="minorHAnsi"/>
                <w:color w:val="212121"/>
                <w:sz w:val="20"/>
                <w:szCs w:val="20"/>
                <w:shd w:val="clear" w:color="auto" w:fill="FFFFFF"/>
              </w:rPr>
              <w:t xml:space="preserve">ve philosophy and MAPA training </w:t>
            </w:r>
            <w:r w:rsidRPr="00F402DB">
              <w:rPr>
                <w:rFonts w:cstheme="minorHAnsi"/>
                <w:color w:val="212121"/>
                <w:sz w:val="20"/>
                <w:szCs w:val="20"/>
                <w:shd w:val="clear" w:color="auto" w:fill="FFFFFF"/>
              </w:rPr>
              <w:t>programmes</w:t>
            </w:r>
            <w:r>
              <w:rPr>
                <w:rFonts w:cstheme="minorHAnsi"/>
                <w:color w:val="212121"/>
                <w:sz w:val="20"/>
                <w:szCs w:val="20"/>
                <w:shd w:val="clear" w:color="auto" w:fill="FFFFFF"/>
              </w:rPr>
              <w:t>)</w:t>
            </w:r>
          </w:p>
          <w:p w:rsidR="00F1648A" w:rsidRDefault="00F1648A" w:rsidP="007D1E96">
            <w:pPr>
              <w:ind w:left="567" w:hanging="567"/>
              <w:rPr>
                <w:rFonts w:cstheme="minorHAnsi"/>
                <w:color w:val="212121"/>
                <w:sz w:val="20"/>
                <w:szCs w:val="20"/>
                <w:shd w:val="clear" w:color="auto" w:fill="FFFFFF"/>
              </w:rPr>
            </w:pPr>
            <w:r>
              <w:rPr>
                <w:rFonts w:cstheme="minorHAnsi"/>
                <w:color w:val="212121"/>
                <w:sz w:val="20"/>
                <w:szCs w:val="20"/>
                <w:shd w:val="clear" w:color="auto" w:fill="FFFFFF"/>
              </w:rPr>
              <w:t xml:space="preserve">2.1.2    All classes complete a biannual </w:t>
            </w:r>
            <w:r w:rsidRPr="00F816B7">
              <w:rPr>
                <w:rFonts w:cstheme="minorHAnsi"/>
                <w:i/>
                <w:color w:val="212121"/>
                <w:sz w:val="20"/>
                <w:szCs w:val="20"/>
                <w:shd w:val="clear" w:color="auto" w:fill="FFFFFF"/>
              </w:rPr>
              <w:t>Thrive</w:t>
            </w:r>
            <w:r>
              <w:rPr>
                <w:rFonts w:cstheme="minorHAnsi"/>
                <w:color w:val="212121"/>
                <w:sz w:val="20"/>
                <w:szCs w:val="20"/>
                <w:shd w:val="clear" w:color="auto" w:fill="FFFFFF"/>
              </w:rPr>
              <w:t xml:space="preserve"> assessment</w:t>
            </w:r>
          </w:p>
          <w:p w:rsidR="00F1648A" w:rsidRDefault="00F1648A" w:rsidP="007D1E96">
            <w:pPr>
              <w:ind w:left="567" w:hanging="567"/>
              <w:rPr>
                <w:rFonts w:cstheme="minorHAnsi"/>
                <w:color w:val="212121"/>
                <w:sz w:val="20"/>
                <w:szCs w:val="20"/>
                <w:shd w:val="clear" w:color="auto" w:fill="FFFFFF"/>
              </w:rPr>
            </w:pPr>
            <w:r>
              <w:rPr>
                <w:rFonts w:cstheme="minorHAnsi"/>
                <w:color w:val="212121"/>
                <w:sz w:val="20"/>
                <w:szCs w:val="20"/>
                <w:shd w:val="clear" w:color="auto" w:fill="FFFFFF"/>
              </w:rPr>
              <w:t>2.1.3    R</w:t>
            </w:r>
            <w:r w:rsidRPr="00F402DB">
              <w:rPr>
                <w:rFonts w:cstheme="minorHAnsi"/>
                <w:color w:val="212121"/>
                <w:sz w:val="20"/>
                <w:szCs w:val="20"/>
                <w:shd w:val="clear" w:color="auto" w:fill="FFFFFF"/>
              </w:rPr>
              <w:t>eferral to the pupil support team</w:t>
            </w:r>
            <w:r>
              <w:rPr>
                <w:rFonts w:cstheme="minorHAnsi"/>
                <w:color w:val="212121"/>
                <w:sz w:val="20"/>
                <w:szCs w:val="20"/>
                <w:shd w:val="clear" w:color="auto" w:fill="FFFFFF"/>
              </w:rPr>
              <w:t xml:space="preserve"> automatically triggered by very low scoring pupils </w:t>
            </w:r>
          </w:p>
          <w:p w:rsidR="00F1648A" w:rsidRPr="00F402DB" w:rsidRDefault="00F1648A" w:rsidP="007D1E96">
            <w:pPr>
              <w:ind w:left="567" w:hanging="567"/>
              <w:rPr>
                <w:rFonts w:cstheme="minorHAnsi"/>
                <w:color w:val="212121"/>
                <w:sz w:val="20"/>
                <w:szCs w:val="20"/>
                <w:shd w:val="clear" w:color="auto" w:fill="FFFFFF"/>
              </w:rPr>
            </w:pPr>
            <w:r>
              <w:rPr>
                <w:rFonts w:cstheme="minorHAnsi"/>
                <w:color w:val="212121"/>
                <w:sz w:val="20"/>
                <w:szCs w:val="20"/>
                <w:shd w:val="clear" w:color="auto" w:fill="FFFFFF"/>
              </w:rPr>
              <w:t>2.1.4    A</w:t>
            </w:r>
            <w:r w:rsidRPr="00F402DB">
              <w:rPr>
                <w:rFonts w:cstheme="minorHAnsi"/>
                <w:color w:val="212121"/>
                <w:sz w:val="20"/>
                <w:szCs w:val="20"/>
                <w:shd w:val="clear" w:color="auto" w:fill="FFFFFF"/>
              </w:rPr>
              <w:t xml:space="preserve">ll classes to use the on line </w:t>
            </w:r>
            <w:r w:rsidRPr="00BE00AA">
              <w:rPr>
                <w:rFonts w:cstheme="minorHAnsi"/>
                <w:i/>
                <w:color w:val="212121"/>
                <w:sz w:val="20"/>
                <w:szCs w:val="20"/>
                <w:shd w:val="clear" w:color="auto" w:fill="FFFFFF"/>
              </w:rPr>
              <w:t>Thrive</w:t>
            </w:r>
            <w:r w:rsidRPr="00F402DB">
              <w:rPr>
                <w:rFonts w:cstheme="minorHAnsi"/>
                <w:color w:val="212121"/>
                <w:sz w:val="20"/>
                <w:szCs w:val="20"/>
                <w:shd w:val="clear" w:color="auto" w:fill="FFFFFF"/>
              </w:rPr>
              <w:t xml:space="preserve"> </w:t>
            </w:r>
          </w:p>
          <w:p w:rsidR="00F1648A" w:rsidRDefault="00F1648A" w:rsidP="007D1E96">
            <w:pPr>
              <w:ind w:left="567"/>
              <w:rPr>
                <w:rFonts w:cstheme="minorHAnsi"/>
                <w:color w:val="212121"/>
                <w:sz w:val="20"/>
                <w:szCs w:val="20"/>
                <w:shd w:val="clear" w:color="auto" w:fill="FFFFFF"/>
              </w:rPr>
            </w:pPr>
            <w:r w:rsidRPr="00F402DB">
              <w:rPr>
                <w:rFonts w:cstheme="minorHAnsi"/>
                <w:color w:val="212121"/>
                <w:sz w:val="20"/>
                <w:szCs w:val="20"/>
                <w:shd w:val="clear" w:color="auto" w:fill="FFFFFF"/>
              </w:rPr>
              <w:t xml:space="preserve">assessment to create bespoke targets and action plans </w:t>
            </w:r>
          </w:p>
          <w:p w:rsidR="00F1648A" w:rsidRDefault="00F1648A" w:rsidP="00E81860">
            <w:pPr>
              <w:ind w:left="567" w:hanging="567"/>
              <w:rPr>
                <w:rFonts w:cstheme="minorHAnsi"/>
                <w:color w:val="212121"/>
                <w:sz w:val="20"/>
                <w:szCs w:val="20"/>
                <w:shd w:val="clear" w:color="auto" w:fill="FFFFFF"/>
              </w:rPr>
            </w:pPr>
            <w:r>
              <w:rPr>
                <w:rFonts w:cstheme="minorHAnsi"/>
                <w:color w:val="212121"/>
                <w:sz w:val="20"/>
                <w:szCs w:val="20"/>
                <w:shd w:val="clear" w:color="auto" w:fill="FFFFFF"/>
              </w:rPr>
              <w:t>2.1.5    TA</w:t>
            </w:r>
            <w:r w:rsidRPr="00F402DB">
              <w:rPr>
                <w:rFonts w:cstheme="minorHAnsi"/>
                <w:color w:val="212121"/>
                <w:sz w:val="20"/>
                <w:szCs w:val="20"/>
                <w:shd w:val="clear" w:color="auto" w:fill="FFFFFF"/>
              </w:rPr>
              <w:t>s</w:t>
            </w:r>
            <w:r>
              <w:rPr>
                <w:rFonts w:cstheme="minorHAnsi"/>
                <w:color w:val="212121"/>
                <w:sz w:val="20"/>
                <w:szCs w:val="20"/>
                <w:shd w:val="clear" w:color="auto" w:fill="FFFFFF"/>
              </w:rPr>
              <w:t xml:space="preserve"> are accountable for </w:t>
            </w:r>
            <w:r w:rsidRPr="00BE00AA">
              <w:rPr>
                <w:rFonts w:cstheme="minorHAnsi"/>
                <w:i/>
                <w:color w:val="212121"/>
                <w:sz w:val="20"/>
                <w:szCs w:val="20"/>
                <w:shd w:val="clear" w:color="auto" w:fill="FFFFFF"/>
              </w:rPr>
              <w:t>Thrive</w:t>
            </w:r>
            <w:r>
              <w:rPr>
                <w:rFonts w:cstheme="minorHAnsi"/>
                <w:color w:val="212121"/>
                <w:sz w:val="20"/>
                <w:szCs w:val="20"/>
                <w:shd w:val="clear" w:color="auto" w:fill="FFFFFF"/>
              </w:rPr>
              <w:t xml:space="preserve"> targets through</w:t>
            </w:r>
            <w:r w:rsidRPr="00F402DB">
              <w:rPr>
                <w:rFonts w:cstheme="minorHAnsi"/>
                <w:color w:val="212121"/>
                <w:sz w:val="20"/>
                <w:szCs w:val="20"/>
                <w:shd w:val="clear" w:color="auto" w:fill="FFFFFF"/>
              </w:rPr>
              <w:t xml:space="preserve"> performance management </w:t>
            </w:r>
          </w:p>
          <w:p w:rsidR="00F1648A" w:rsidRDefault="00F1648A" w:rsidP="00E81860">
            <w:pPr>
              <w:ind w:left="567" w:hanging="567"/>
              <w:rPr>
                <w:rFonts w:cstheme="minorHAnsi"/>
                <w:color w:val="212121"/>
                <w:sz w:val="20"/>
                <w:szCs w:val="20"/>
                <w:shd w:val="clear" w:color="auto" w:fill="FFFFFF"/>
              </w:rPr>
            </w:pPr>
            <w:r>
              <w:rPr>
                <w:rFonts w:cstheme="minorHAnsi"/>
                <w:color w:val="212121"/>
                <w:sz w:val="20"/>
                <w:szCs w:val="20"/>
                <w:shd w:val="clear" w:color="auto" w:fill="FFFFFF"/>
              </w:rPr>
              <w:lastRenderedPageBreak/>
              <w:t xml:space="preserve">2.1.6   Establish </w:t>
            </w:r>
            <w:r w:rsidRPr="00BE00AA">
              <w:rPr>
                <w:rFonts w:cstheme="minorHAnsi"/>
                <w:i/>
                <w:color w:val="212121"/>
                <w:sz w:val="20"/>
                <w:szCs w:val="20"/>
                <w:shd w:val="clear" w:color="auto" w:fill="FFFFFF"/>
              </w:rPr>
              <w:t>Thrive</w:t>
            </w:r>
            <w:r>
              <w:rPr>
                <w:rFonts w:cstheme="minorHAnsi"/>
                <w:color w:val="212121"/>
                <w:sz w:val="20"/>
                <w:szCs w:val="20"/>
                <w:shd w:val="clear" w:color="auto" w:fill="FFFFFF"/>
              </w:rPr>
              <w:t xml:space="preserve"> </w:t>
            </w:r>
            <w:r w:rsidRPr="00F402DB">
              <w:rPr>
                <w:rFonts w:cstheme="minorHAnsi"/>
                <w:color w:val="212121"/>
                <w:sz w:val="20"/>
                <w:szCs w:val="20"/>
                <w:shd w:val="clear" w:color="auto" w:fill="FFFFFF"/>
              </w:rPr>
              <w:t xml:space="preserve">CPD programme </w:t>
            </w:r>
          </w:p>
          <w:p w:rsidR="00F1648A" w:rsidRDefault="00F1648A" w:rsidP="00E81860">
            <w:pPr>
              <w:ind w:left="567" w:hanging="567"/>
              <w:rPr>
                <w:rFonts w:cstheme="minorHAnsi"/>
                <w:color w:val="212121"/>
                <w:sz w:val="20"/>
                <w:szCs w:val="20"/>
                <w:shd w:val="clear" w:color="auto" w:fill="FFFFFF"/>
              </w:rPr>
            </w:pPr>
          </w:p>
          <w:p w:rsidR="00F1648A" w:rsidRPr="00F402DB" w:rsidRDefault="00F1648A" w:rsidP="00E81860">
            <w:pPr>
              <w:ind w:left="567" w:hanging="567"/>
              <w:rPr>
                <w:rFonts w:cstheme="minorHAnsi"/>
                <w:color w:val="212121"/>
                <w:sz w:val="20"/>
                <w:szCs w:val="20"/>
                <w:shd w:val="clear" w:color="auto" w:fill="FFFFFF"/>
              </w:rPr>
            </w:pPr>
            <w:r>
              <w:rPr>
                <w:rFonts w:cstheme="minorHAnsi"/>
                <w:color w:val="212121"/>
                <w:sz w:val="20"/>
                <w:szCs w:val="20"/>
                <w:shd w:val="clear" w:color="auto" w:fill="FFFFFF"/>
              </w:rPr>
              <w:t>2.1.7    Establish</w:t>
            </w:r>
            <w:r w:rsidRPr="00F402DB">
              <w:rPr>
                <w:rFonts w:cstheme="minorHAnsi"/>
                <w:color w:val="212121"/>
                <w:sz w:val="20"/>
                <w:szCs w:val="20"/>
                <w:shd w:val="clear" w:color="auto" w:fill="FFFFFF"/>
              </w:rPr>
              <w:t xml:space="preserve"> a </w:t>
            </w:r>
            <w:r>
              <w:rPr>
                <w:rFonts w:cstheme="minorHAnsi"/>
                <w:color w:val="212121"/>
                <w:sz w:val="20"/>
                <w:szCs w:val="20"/>
                <w:shd w:val="clear" w:color="auto" w:fill="FFFFFF"/>
              </w:rPr>
              <w:t>strong</w:t>
            </w:r>
            <w:r w:rsidRPr="00F402DB">
              <w:rPr>
                <w:rFonts w:cstheme="minorHAnsi"/>
                <w:color w:val="212121"/>
                <w:sz w:val="20"/>
                <w:szCs w:val="20"/>
                <w:shd w:val="clear" w:color="auto" w:fill="FFFFFF"/>
              </w:rPr>
              <w:t xml:space="preserve">er link </w:t>
            </w:r>
            <w:r>
              <w:rPr>
                <w:rFonts w:cstheme="minorHAnsi"/>
                <w:color w:val="212121"/>
                <w:sz w:val="20"/>
                <w:szCs w:val="20"/>
                <w:shd w:val="clear" w:color="auto" w:fill="FFFFFF"/>
              </w:rPr>
              <w:t>to</w:t>
            </w:r>
            <w:r w:rsidRPr="00F402DB">
              <w:rPr>
                <w:rFonts w:cstheme="minorHAnsi"/>
                <w:color w:val="212121"/>
                <w:sz w:val="20"/>
                <w:szCs w:val="20"/>
                <w:shd w:val="clear" w:color="auto" w:fill="FFFFFF"/>
              </w:rPr>
              <w:t xml:space="preserve"> </w:t>
            </w:r>
            <w:r w:rsidRPr="00BE00AA">
              <w:rPr>
                <w:rFonts w:cstheme="minorHAnsi"/>
                <w:i/>
                <w:color w:val="212121"/>
                <w:sz w:val="20"/>
                <w:szCs w:val="20"/>
                <w:shd w:val="clear" w:color="auto" w:fill="FFFFFF"/>
              </w:rPr>
              <w:t>Thrive</w:t>
            </w:r>
            <w:r>
              <w:rPr>
                <w:rFonts w:cstheme="minorHAnsi"/>
                <w:color w:val="212121"/>
                <w:sz w:val="20"/>
                <w:szCs w:val="20"/>
                <w:shd w:val="clear" w:color="auto" w:fill="FFFFFF"/>
              </w:rPr>
              <w:t xml:space="preserve"> principles within the MAPA</w:t>
            </w:r>
            <w:r w:rsidRPr="00F402DB">
              <w:rPr>
                <w:rFonts w:cstheme="minorHAnsi"/>
                <w:color w:val="212121"/>
                <w:sz w:val="20"/>
                <w:szCs w:val="20"/>
                <w:shd w:val="clear" w:color="auto" w:fill="FFFFFF"/>
              </w:rPr>
              <w:t xml:space="preserve"> training </w:t>
            </w:r>
            <w:r>
              <w:rPr>
                <w:rFonts w:cstheme="minorHAnsi"/>
                <w:color w:val="212121"/>
                <w:sz w:val="20"/>
                <w:szCs w:val="20"/>
                <w:shd w:val="clear" w:color="auto" w:fill="FFFFFF"/>
              </w:rPr>
              <w:t>programme</w:t>
            </w:r>
          </w:p>
          <w:p w:rsidR="00F1648A" w:rsidRPr="00F402DB" w:rsidRDefault="00F1648A" w:rsidP="00F402DB">
            <w:pPr>
              <w:rPr>
                <w:rFonts w:cstheme="minorHAnsi"/>
                <w:color w:val="212121"/>
                <w:sz w:val="20"/>
                <w:szCs w:val="20"/>
                <w:shd w:val="clear" w:color="auto" w:fill="FFFFFF"/>
              </w:rPr>
            </w:pPr>
          </w:p>
        </w:tc>
        <w:tc>
          <w:tcPr>
            <w:tcW w:w="1701" w:type="dxa"/>
            <w:shd w:val="clear" w:color="auto" w:fill="auto"/>
          </w:tcPr>
          <w:p w:rsidR="00F1648A" w:rsidRDefault="00F1648A" w:rsidP="007825AA">
            <w:pPr>
              <w:rPr>
                <w:sz w:val="20"/>
                <w:szCs w:val="20"/>
              </w:rPr>
            </w:pPr>
            <w:r>
              <w:rPr>
                <w:sz w:val="20"/>
                <w:szCs w:val="20"/>
              </w:rPr>
              <w:lastRenderedPageBreak/>
              <w:t>ST, BP, LL, SG, JT</w:t>
            </w:r>
          </w:p>
          <w:p w:rsidR="00F1648A" w:rsidRDefault="00F1648A" w:rsidP="007825AA">
            <w:pPr>
              <w:rPr>
                <w:sz w:val="20"/>
                <w:szCs w:val="20"/>
              </w:rPr>
            </w:pPr>
          </w:p>
          <w:p w:rsidR="00F1648A" w:rsidRDefault="00F1648A" w:rsidP="007825AA">
            <w:pPr>
              <w:rPr>
                <w:sz w:val="20"/>
                <w:szCs w:val="20"/>
              </w:rPr>
            </w:pPr>
            <w:r w:rsidRPr="007825AA">
              <w:rPr>
                <w:sz w:val="20"/>
                <w:szCs w:val="20"/>
              </w:rPr>
              <w:t>Marie Jones</w:t>
            </w:r>
            <w:r w:rsidR="007825AA">
              <w:rPr>
                <w:sz w:val="20"/>
                <w:szCs w:val="20"/>
              </w:rPr>
              <w:t xml:space="preserve"> Champs Academy</w:t>
            </w:r>
          </w:p>
          <w:p w:rsidR="00F1648A" w:rsidRDefault="00F1648A" w:rsidP="007825AA">
            <w:pPr>
              <w:rPr>
                <w:sz w:val="20"/>
                <w:szCs w:val="20"/>
              </w:rPr>
            </w:pPr>
          </w:p>
          <w:p w:rsidR="00F1648A" w:rsidRDefault="00F1648A" w:rsidP="007825AA">
            <w:pPr>
              <w:rPr>
                <w:sz w:val="20"/>
                <w:szCs w:val="20"/>
              </w:rPr>
            </w:pPr>
          </w:p>
          <w:p w:rsidR="00F1648A" w:rsidRDefault="00F1648A" w:rsidP="007825AA">
            <w:pPr>
              <w:rPr>
                <w:sz w:val="20"/>
                <w:szCs w:val="20"/>
              </w:rPr>
            </w:pPr>
          </w:p>
          <w:p w:rsidR="00F1648A" w:rsidRDefault="00F1648A" w:rsidP="007825AA">
            <w:pPr>
              <w:rPr>
                <w:sz w:val="20"/>
                <w:szCs w:val="20"/>
              </w:rPr>
            </w:pPr>
            <w:r>
              <w:rPr>
                <w:sz w:val="20"/>
                <w:szCs w:val="20"/>
              </w:rPr>
              <w:t>ST, LL, SG, JT, BP</w:t>
            </w:r>
          </w:p>
          <w:p w:rsidR="00F1648A" w:rsidRDefault="00F1648A" w:rsidP="007825AA">
            <w:pPr>
              <w:rPr>
                <w:sz w:val="20"/>
                <w:szCs w:val="20"/>
              </w:rPr>
            </w:pPr>
          </w:p>
          <w:p w:rsidR="00F1648A" w:rsidRDefault="00F1648A" w:rsidP="007825AA">
            <w:pPr>
              <w:rPr>
                <w:sz w:val="20"/>
                <w:szCs w:val="20"/>
              </w:rPr>
            </w:pPr>
            <w:r>
              <w:rPr>
                <w:sz w:val="20"/>
                <w:szCs w:val="20"/>
              </w:rPr>
              <w:t>JT, SG</w:t>
            </w:r>
          </w:p>
          <w:p w:rsidR="00F1648A" w:rsidRDefault="00F1648A" w:rsidP="007825AA">
            <w:pPr>
              <w:rPr>
                <w:sz w:val="20"/>
                <w:szCs w:val="20"/>
              </w:rPr>
            </w:pPr>
          </w:p>
          <w:p w:rsidR="00F1648A" w:rsidRDefault="00F1648A" w:rsidP="007825AA">
            <w:pPr>
              <w:rPr>
                <w:sz w:val="20"/>
                <w:szCs w:val="20"/>
              </w:rPr>
            </w:pPr>
          </w:p>
          <w:p w:rsidR="00F1648A" w:rsidRDefault="00F1648A" w:rsidP="007825AA">
            <w:pPr>
              <w:rPr>
                <w:sz w:val="20"/>
                <w:szCs w:val="20"/>
              </w:rPr>
            </w:pPr>
            <w:r>
              <w:rPr>
                <w:sz w:val="20"/>
                <w:szCs w:val="20"/>
              </w:rPr>
              <w:t>Class teams</w:t>
            </w:r>
          </w:p>
          <w:p w:rsidR="00F1648A" w:rsidRDefault="00F1648A" w:rsidP="007825AA">
            <w:pPr>
              <w:rPr>
                <w:sz w:val="20"/>
                <w:szCs w:val="20"/>
              </w:rPr>
            </w:pPr>
          </w:p>
          <w:p w:rsidR="00F1648A" w:rsidRDefault="00F1648A" w:rsidP="007825AA">
            <w:pPr>
              <w:rPr>
                <w:sz w:val="20"/>
                <w:szCs w:val="20"/>
              </w:rPr>
            </w:pPr>
          </w:p>
          <w:p w:rsidR="00F1648A" w:rsidRDefault="00F1648A" w:rsidP="007825AA">
            <w:pPr>
              <w:rPr>
                <w:sz w:val="20"/>
                <w:szCs w:val="20"/>
              </w:rPr>
            </w:pPr>
            <w:r>
              <w:rPr>
                <w:sz w:val="20"/>
                <w:szCs w:val="20"/>
              </w:rPr>
              <w:t>Teachers, TAs</w:t>
            </w:r>
          </w:p>
          <w:p w:rsidR="00F1648A" w:rsidRDefault="00F1648A" w:rsidP="007825AA">
            <w:pPr>
              <w:rPr>
                <w:sz w:val="20"/>
                <w:szCs w:val="20"/>
              </w:rPr>
            </w:pPr>
          </w:p>
          <w:p w:rsidR="00F1648A" w:rsidRDefault="00F1648A" w:rsidP="007825AA">
            <w:pPr>
              <w:rPr>
                <w:sz w:val="20"/>
                <w:szCs w:val="20"/>
              </w:rPr>
            </w:pPr>
            <w:r>
              <w:rPr>
                <w:sz w:val="20"/>
                <w:szCs w:val="20"/>
              </w:rPr>
              <w:t>LL, BP</w:t>
            </w:r>
          </w:p>
          <w:p w:rsidR="00F1648A" w:rsidRDefault="00F1648A" w:rsidP="007825AA">
            <w:pPr>
              <w:rPr>
                <w:sz w:val="20"/>
                <w:szCs w:val="20"/>
              </w:rPr>
            </w:pPr>
          </w:p>
          <w:p w:rsidR="00F1648A" w:rsidRPr="00C50273" w:rsidRDefault="00F1648A" w:rsidP="007825AA">
            <w:pPr>
              <w:rPr>
                <w:sz w:val="20"/>
                <w:szCs w:val="20"/>
              </w:rPr>
            </w:pPr>
            <w:r>
              <w:rPr>
                <w:sz w:val="20"/>
                <w:szCs w:val="20"/>
              </w:rPr>
              <w:t>JT, SG</w:t>
            </w:r>
          </w:p>
        </w:tc>
        <w:tc>
          <w:tcPr>
            <w:tcW w:w="1701" w:type="dxa"/>
            <w:shd w:val="clear" w:color="auto" w:fill="auto"/>
          </w:tcPr>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September 2019</w:t>
            </w:r>
          </w:p>
          <w:p w:rsidR="00F1648A" w:rsidRDefault="00F1648A">
            <w:pPr>
              <w:rPr>
                <w:sz w:val="20"/>
                <w:szCs w:val="20"/>
              </w:rPr>
            </w:pP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September 2019</w:t>
            </w:r>
          </w:p>
          <w:p w:rsidR="00F1648A" w:rsidRDefault="00F1648A">
            <w:pPr>
              <w:rPr>
                <w:sz w:val="20"/>
                <w:szCs w:val="20"/>
              </w:rPr>
            </w:pPr>
          </w:p>
          <w:p w:rsidR="00F1648A" w:rsidRDefault="00F1648A">
            <w:pPr>
              <w:rPr>
                <w:sz w:val="20"/>
                <w:szCs w:val="20"/>
              </w:rPr>
            </w:pPr>
            <w:r>
              <w:rPr>
                <w:sz w:val="20"/>
                <w:szCs w:val="20"/>
              </w:rPr>
              <w:t>As required</w:t>
            </w: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September 2019</w:t>
            </w: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September 2020</w:t>
            </w:r>
          </w:p>
          <w:p w:rsidR="00F1648A" w:rsidRDefault="00F1648A">
            <w:pPr>
              <w:rPr>
                <w:sz w:val="20"/>
                <w:szCs w:val="20"/>
              </w:rPr>
            </w:pPr>
          </w:p>
          <w:p w:rsidR="00F1648A" w:rsidRDefault="00F1648A">
            <w:pPr>
              <w:rPr>
                <w:sz w:val="20"/>
                <w:szCs w:val="20"/>
              </w:rPr>
            </w:pPr>
            <w:r>
              <w:rPr>
                <w:sz w:val="20"/>
                <w:szCs w:val="20"/>
              </w:rPr>
              <w:lastRenderedPageBreak/>
              <w:t>September 2019</w:t>
            </w:r>
          </w:p>
          <w:p w:rsidR="00F1648A" w:rsidRDefault="00F1648A">
            <w:pPr>
              <w:rPr>
                <w:sz w:val="20"/>
                <w:szCs w:val="20"/>
              </w:rPr>
            </w:pPr>
          </w:p>
          <w:p w:rsidR="00F1648A" w:rsidRPr="00C44E8E" w:rsidRDefault="00F1648A">
            <w:pPr>
              <w:rPr>
                <w:sz w:val="20"/>
                <w:szCs w:val="20"/>
              </w:rPr>
            </w:pPr>
            <w:r>
              <w:rPr>
                <w:sz w:val="20"/>
                <w:szCs w:val="20"/>
              </w:rPr>
              <w:t>Autumn term</w:t>
            </w:r>
          </w:p>
        </w:tc>
        <w:tc>
          <w:tcPr>
            <w:tcW w:w="2410" w:type="dxa"/>
            <w:shd w:val="clear" w:color="auto" w:fill="auto"/>
          </w:tcPr>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Identified personnel have received Champs Academy training</w:t>
            </w:r>
          </w:p>
          <w:p w:rsidR="00F1648A" w:rsidRDefault="00F1648A">
            <w:pPr>
              <w:rPr>
                <w:i/>
                <w:sz w:val="20"/>
                <w:szCs w:val="20"/>
              </w:rPr>
            </w:pPr>
          </w:p>
          <w:p w:rsidR="00F1648A" w:rsidRDefault="00F1648A">
            <w:pPr>
              <w:rPr>
                <w:sz w:val="20"/>
                <w:szCs w:val="20"/>
              </w:rPr>
            </w:pPr>
            <w:r>
              <w:rPr>
                <w:i/>
                <w:sz w:val="20"/>
                <w:szCs w:val="20"/>
              </w:rPr>
              <w:t xml:space="preserve">Thrive </w:t>
            </w:r>
            <w:r>
              <w:rPr>
                <w:sz w:val="20"/>
                <w:szCs w:val="20"/>
              </w:rPr>
              <w:t>assessments updated twice yearly</w:t>
            </w:r>
          </w:p>
          <w:p w:rsidR="00F1648A" w:rsidRDefault="00F1648A">
            <w:pPr>
              <w:rPr>
                <w:sz w:val="20"/>
                <w:szCs w:val="20"/>
              </w:rPr>
            </w:pPr>
            <w:r>
              <w:rPr>
                <w:sz w:val="20"/>
                <w:szCs w:val="20"/>
              </w:rPr>
              <w:t>Identified pupils  referred to pupil support team</w:t>
            </w:r>
          </w:p>
          <w:p w:rsidR="00F1648A" w:rsidRDefault="00F1648A">
            <w:pPr>
              <w:rPr>
                <w:sz w:val="20"/>
                <w:szCs w:val="20"/>
              </w:rPr>
            </w:pPr>
          </w:p>
          <w:p w:rsidR="00F1648A" w:rsidRDefault="00F1648A">
            <w:pPr>
              <w:rPr>
                <w:sz w:val="20"/>
                <w:szCs w:val="20"/>
              </w:rPr>
            </w:pPr>
            <w:r>
              <w:rPr>
                <w:sz w:val="20"/>
                <w:szCs w:val="20"/>
              </w:rPr>
              <w:t xml:space="preserve">Pupil </w:t>
            </w:r>
            <w:r>
              <w:rPr>
                <w:i/>
                <w:sz w:val="20"/>
                <w:szCs w:val="20"/>
              </w:rPr>
              <w:t>Thrive</w:t>
            </w:r>
            <w:r>
              <w:rPr>
                <w:sz w:val="20"/>
                <w:szCs w:val="20"/>
              </w:rPr>
              <w:t xml:space="preserve"> targets and class action plans are robust</w:t>
            </w:r>
          </w:p>
          <w:p w:rsidR="00F1648A" w:rsidRDefault="00F1648A">
            <w:pPr>
              <w:rPr>
                <w:sz w:val="20"/>
                <w:szCs w:val="20"/>
              </w:rPr>
            </w:pPr>
            <w:r>
              <w:rPr>
                <w:sz w:val="20"/>
                <w:szCs w:val="20"/>
              </w:rPr>
              <w:t xml:space="preserve">All TAs have an identified </w:t>
            </w:r>
            <w:r>
              <w:rPr>
                <w:i/>
                <w:sz w:val="20"/>
                <w:szCs w:val="20"/>
              </w:rPr>
              <w:t xml:space="preserve">Thrive </w:t>
            </w:r>
            <w:r>
              <w:rPr>
                <w:sz w:val="20"/>
                <w:szCs w:val="20"/>
              </w:rPr>
              <w:t>PM target</w:t>
            </w:r>
          </w:p>
          <w:p w:rsidR="00F1648A" w:rsidRDefault="00F1648A">
            <w:pPr>
              <w:rPr>
                <w:sz w:val="20"/>
                <w:szCs w:val="20"/>
              </w:rPr>
            </w:pPr>
            <w:r>
              <w:rPr>
                <w:i/>
                <w:sz w:val="20"/>
                <w:szCs w:val="20"/>
              </w:rPr>
              <w:lastRenderedPageBreak/>
              <w:t xml:space="preserve">Thrive </w:t>
            </w:r>
            <w:r>
              <w:rPr>
                <w:sz w:val="20"/>
                <w:szCs w:val="20"/>
              </w:rPr>
              <w:t>CPD programme in place and operational</w:t>
            </w:r>
          </w:p>
          <w:p w:rsidR="00F1648A" w:rsidRDefault="00F1648A">
            <w:pPr>
              <w:rPr>
                <w:sz w:val="20"/>
                <w:szCs w:val="20"/>
              </w:rPr>
            </w:pPr>
            <w:r>
              <w:rPr>
                <w:i/>
                <w:sz w:val="20"/>
                <w:szCs w:val="20"/>
              </w:rPr>
              <w:t xml:space="preserve">Thrive </w:t>
            </w:r>
            <w:r>
              <w:rPr>
                <w:sz w:val="20"/>
                <w:szCs w:val="20"/>
              </w:rPr>
              <w:t>principles embedded in MAPA training programme</w:t>
            </w:r>
          </w:p>
          <w:p w:rsidR="001F4231" w:rsidRPr="00F94CDA" w:rsidRDefault="001F4231">
            <w:pPr>
              <w:rPr>
                <w:sz w:val="20"/>
                <w:szCs w:val="20"/>
              </w:rPr>
            </w:pPr>
          </w:p>
        </w:tc>
        <w:tc>
          <w:tcPr>
            <w:tcW w:w="1984" w:type="dxa"/>
            <w:shd w:val="clear" w:color="auto" w:fill="auto"/>
          </w:tcPr>
          <w:p w:rsidR="00F1648A" w:rsidRDefault="00F1648A" w:rsidP="00F1648A">
            <w:pPr>
              <w:pStyle w:val="ListParagraph"/>
              <w:spacing w:after="0" w:line="240" w:lineRule="auto"/>
              <w:ind w:left="175"/>
              <w:rPr>
                <w:sz w:val="20"/>
                <w:szCs w:val="20"/>
              </w:rPr>
            </w:pPr>
          </w:p>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1F4231" w:rsidRDefault="00F1648A" w:rsidP="001F4231">
            <w:pPr>
              <w:pStyle w:val="ListParagraph"/>
              <w:numPr>
                <w:ilvl w:val="0"/>
                <w:numId w:val="27"/>
              </w:numPr>
              <w:spacing w:after="0" w:line="240" w:lineRule="auto"/>
              <w:ind w:left="228" w:hanging="228"/>
              <w:rPr>
                <w:sz w:val="20"/>
                <w:szCs w:val="20"/>
              </w:rPr>
            </w:pPr>
            <w:r>
              <w:rPr>
                <w:sz w:val="20"/>
                <w:szCs w:val="20"/>
              </w:rPr>
              <w:t>CMG meetings</w:t>
            </w:r>
          </w:p>
          <w:p w:rsidR="00F1648A" w:rsidRDefault="00F1648A" w:rsidP="00F1648A">
            <w:pPr>
              <w:pStyle w:val="ListParagraph"/>
              <w:numPr>
                <w:ilvl w:val="0"/>
                <w:numId w:val="23"/>
              </w:numPr>
              <w:spacing w:after="0" w:line="240" w:lineRule="auto"/>
              <w:ind w:left="175" w:hanging="175"/>
              <w:rPr>
                <w:sz w:val="20"/>
                <w:szCs w:val="20"/>
              </w:rPr>
            </w:pPr>
            <w:r>
              <w:rPr>
                <w:sz w:val="20"/>
                <w:szCs w:val="20"/>
              </w:rPr>
              <w:t>Analysis of behaviour data</w:t>
            </w:r>
          </w:p>
          <w:p w:rsidR="00F1648A" w:rsidRPr="00D8602F" w:rsidRDefault="00F1648A" w:rsidP="00F1648A">
            <w:pPr>
              <w:pStyle w:val="ListParagraph"/>
              <w:numPr>
                <w:ilvl w:val="0"/>
                <w:numId w:val="23"/>
              </w:numPr>
              <w:spacing w:after="0" w:line="240" w:lineRule="auto"/>
              <w:ind w:left="175" w:hanging="175"/>
              <w:rPr>
                <w:sz w:val="20"/>
                <w:szCs w:val="20"/>
              </w:rPr>
            </w:pPr>
            <w:r>
              <w:rPr>
                <w:sz w:val="20"/>
                <w:szCs w:val="20"/>
              </w:rPr>
              <w:t xml:space="preserve">Analysis of </w:t>
            </w:r>
            <w:r>
              <w:rPr>
                <w:i/>
                <w:sz w:val="20"/>
                <w:szCs w:val="20"/>
              </w:rPr>
              <w:t xml:space="preserve">Thrive </w:t>
            </w:r>
            <w:r>
              <w:rPr>
                <w:sz w:val="20"/>
                <w:szCs w:val="20"/>
              </w:rPr>
              <w:t>data</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1648A" w:rsidRPr="00020043" w:rsidRDefault="00F1648A" w:rsidP="00F1648A">
            <w:pPr>
              <w:rPr>
                <w:rFonts w:ascii="Calibri" w:eastAsia="Calibri" w:hAnsi="Calibri" w:cs="Times New Roman"/>
              </w:rPr>
            </w:pPr>
          </w:p>
        </w:tc>
        <w:tc>
          <w:tcPr>
            <w:tcW w:w="1791" w:type="dxa"/>
            <w:shd w:val="clear" w:color="auto" w:fill="auto"/>
          </w:tcPr>
          <w:p w:rsidR="001504EE" w:rsidRDefault="001504EE" w:rsidP="001504EE">
            <w:pPr>
              <w:rPr>
                <w:rFonts w:cstheme="minorHAnsi"/>
                <w:color w:val="212121"/>
                <w:sz w:val="20"/>
                <w:szCs w:val="20"/>
                <w:shd w:val="clear" w:color="auto" w:fill="FFFFFF"/>
              </w:rPr>
            </w:pPr>
          </w:p>
          <w:p w:rsidR="001504EE" w:rsidRDefault="001504EE" w:rsidP="001504EE">
            <w:pPr>
              <w:rPr>
                <w:rFonts w:cstheme="minorHAnsi"/>
                <w:b/>
                <w:color w:val="212121"/>
                <w:sz w:val="20"/>
                <w:szCs w:val="20"/>
                <w:shd w:val="clear" w:color="auto" w:fill="FFFFFF"/>
              </w:rPr>
            </w:pPr>
            <w:r>
              <w:rPr>
                <w:rFonts w:cstheme="minorHAnsi"/>
                <w:color w:val="212121"/>
                <w:sz w:val="20"/>
                <w:szCs w:val="20"/>
                <w:shd w:val="clear" w:color="auto" w:fill="FFFFFF"/>
              </w:rPr>
              <w:t xml:space="preserve">Percentage of ALNCo (family engagement officer) salary paid from </w:t>
            </w:r>
            <w:r w:rsidRPr="00147848">
              <w:rPr>
                <w:rFonts w:cstheme="minorHAnsi"/>
                <w:b/>
                <w:color w:val="212121"/>
                <w:sz w:val="20"/>
                <w:szCs w:val="20"/>
                <w:shd w:val="clear" w:color="auto" w:fill="FFFFFF"/>
              </w:rPr>
              <w:t>PDG grant</w:t>
            </w:r>
          </w:p>
          <w:p w:rsidR="001504EE" w:rsidRDefault="001504EE" w:rsidP="001504EE">
            <w:pPr>
              <w:rPr>
                <w:rFonts w:cstheme="minorHAnsi"/>
                <w:color w:val="212121"/>
                <w:sz w:val="20"/>
                <w:szCs w:val="20"/>
                <w:shd w:val="clear" w:color="auto" w:fill="FFFFFF"/>
              </w:rPr>
            </w:pPr>
            <w:r w:rsidRPr="00147848">
              <w:rPr>
                <w:rFonts w:cstheme="minorHAnsi"/>
                <w:color w:val="212121"/>
                <w:sz w:val="20"/>
                <w:szCs w:val="20"/>
                <w:shd w:val="clear" w:color="auto" w:fill="FFFFFF"/>
              </w:rPr>
              <w:t>Communication coordinator’s salary paid from</w:t>
            </w:r>
            <w:r>
              <w:rPr>
                <w:rFonts w:cstheme="minorHAnsi"/>
                <w:b/>
                <w:color w:val="212121"/>
                <w:sz w:val="20"/>
                <w:szCs w:val="20"/>
                <w:shd w:val="clear" w:color="auto" w:fill="FFFFFF"/>
              </w:rPr>
              <w:t xml:space="preserve"> PDG grant</w:t>
            </w:r>
          </w:p>
          <w:p w:rsidR="00F1648A" w:rsidRDefault="004D41D4">
            <w:pPr>
              <w:rPr>
                <w:sz w:val="20"/>
                <w:szCs w:val="20"/>
              </w:rPr>
            </w:pPr>
            <w:r>
              <w:rPr>
                <w:i/>
                <w:sz w:val="20"/>
                <w:szCs w:val="20"/>
              </w:rPr>
              <w:t xml:space="preserve">Thrive </w:t>
            </w:r>
            <w:r>
              <w:rPr>
                <w:sz w:val="20"/>
                <w:szCs w:val="20"/>
              </w:rPr>
              <w:t>costs £1,500</w:t>
            </w:r>
          </w:p>
          <w:p w:rsidR="004D41D4" w:rsidRDefault="004D41D4">
            <w:pPr>
              <w:rPr>
                <w:sz w:val="20"/>
                <w:szCs w:val="20"/>
              </w:rPr>
            </w:pPr>
            <w:r>
              <w:rPr>
                <w:i/>
                <w:sz w:val="20"/>
                <w:szCs w:val="20"/>
              </w:rPr>
              <w:t xml:space="preserve">Thrive </w:t>
            </w:r>
            <w:r>
              <w:rPr>
                <w:sz w:val="20"/>
                <w:szCs w:val="20"/>
              </w:rPr>
              <w:t>training (£4,000 allocated)</w:t>
            </w:r>
          </w:p>
          <w:p w:rsidR="00FA1009" w:rsidRPr="00FA1009" w:rsidRDefault="00FA1009" w:rsidP="00FA1009">
            <w:pPr>
              <w:rPr>
                <w:rFonts w:cstheme="minorHAnsi"/>
                <w:color w:val="212121"/>
                <w:sz w:val="20"/>
                <w:szCs w:val="20"/>
                <w:shd w:val="clear" w:color="auto" w:fill="FFFFFF"/>
              </w:rPr>
            </w:pPr>
            <w:r>
              <w:rPr>
                <w:rFonts w:cstheme="minorHAnsi"/>
                <w:i/>
                <w:color w:val="212121"/>
                <w:sz w:val="20"/>
                <w:szCs w:val="20"/>
                <w:shd w:val="clear" w:color="auto" w:fill="FFFFFF"/>
              </w:rPr>
              <w:t xml:space="preserve">Thrive </w:t>
            </w:r>
            <w:r>
              <w:rPr>
                <w:rFonts w:cstheme="minorHAnsi"/>
                <w:color w:val="212121"/>
                <w:sz w:val="20"/>
                <w:szCs w:val="20"/>
                <w:shd w:val="clear" w:color="auto" w:fill="FFFFFF"/>
              </w:rPr>
              <w:t>Breakfast costs £3,500</w:t>
            </w:r>
          </w:p>
          <w:p w:rsidR="00FA1009" w:rsidRPr="004D41D4" w:rsidRDefault="00FA1009">
            <w:pPr>
              <w:rPr>
                <w:sz w:val="20"/>
                <w:szCs w:val="20"/>
              </w:rPr>
            </w:pPr>
          </w:p>
        </w:tc>
      </w:tr>
      <w:tr w:rsidR="00F1648A" w:rsidTr="005851B2">
        <w:tc>
          <w:tcPr>
            <w:tcW w:w="4361" w:type="dxa"/>
            <w:shd w:val="clear" w:color="auto" w:fill="auto"/>
          </w:tcPr>
          <w:p w:rsidR="00F1648A" w:rsidRPr="00F94CDA" w:rsidRDefault="00F1648A" w:rsidP="00F94CDA">
            <w:pPr>
              <w:ind w:left="426" w:hanging="426"/>
              <w:rPr>
                <w:b/>
                <w:sz w:val="20"/>
                <w:szCs w:val="20"/>
                <w:shd w:val="clear" w:color="auto" w:fill="FFFFFF"/>
              </w:rPr>
            </w:pPr>
            <w:r>
              <w:rPr>
                <w:b/>
                <w:sz w:val="20"/>
                <w:szCs w:val="20"/>
                <w:shd w:val="clear" w:color="auto" w:fill="FFFFFF"/>
              </w:rPr>
              <w:lastRenderedPageBreak/>
              <w:t>2.</w:t>
            </w:r>
            <w:r w:rsidRPr="009626E3">
              <w:rPr>
                <w:b/>
                <w:sz w:val="20"/>
                <w:szCs w:val="20"/>
                <w:shd w:val="clear" w:color="auto" w:fill="FFFFFF"/>
              </w:rPr>
              <w:t xml:space="preserve">2    </w:t>
            </w:r>
            <w:r w:rsidRPr="009626E3">
              <w:rPr>
                <w:b/>
                <w:sz w:val="20"/>
                <w:szCs w:val="20"/>
              </w:rPr>
              <w:t>Further develop recording and reporting systems to enable the pupil support team to target interventions and support</w:t>
            </w:r>
          </w:p>
          <w:p w:rsidR="00F1648A" w:rsidRPr="00891174" w:rsidRDefault="00F1648A" w:rsidP="00B133FD">
            <w:pPr>
              <w:pStyle w:val="ListParagraph"/>
              <w:numPr>
                <w:ilvl w:val="2"/>
                <w:numId w:val="41"/>
              </w:numPr>
              <w:spacing w:after="0" w:line="240" w:lineRule="auto"/>
              <w:ind w:left="567" w:hanging="567"/>
              <w:rPr>
                <w:sz w:val="20"/>
                <w:szCs w:val="20"/>
              </w:rPr>
            </w:pPr>
            <w:r w:rsidRPr="00891174">
              <w:rPr>
                <w:sz w:val="20"/>
                <w:szCs w:val="20"/>
              </w:rPr>
              <w:t xml:space="preserve">Ensure the Behaviour Watch recording system is more </w:t>
            </w:r>
            <w:r w:rsidRPr="00891174">
              <w:rPr>
                <w:i/>
                <w:sz w:val="20"/>
                <w:szCs w:val="20"/>
              </w:rPr>
              <w:t xml:space="preserve">‘user friendly’ </w:t>
            </w:r>
            <w:r w:rsidRPr="00891174">
              <w:rPr>
                <w:sz w:val="20"/>
                <w:szCs w:val="20"/>
              </w:rPr>
              <w:t>and records the duration of restraint interventions</w:t>
            </w:r>
          </w:p>
          <w:p w:rsidR="00F1648A" w:rsidRPr="004D7797" w:rsidRDefault="00F1648A" w:rsidP="0012307E">
            <w:pPr>
              <w:ind w:left="567" w:hanging="567"/>
              <w:rPr>
                <w:sz w:val="20"/>
                <w:szCs w:val="20"/>
              </w:rPr>
            </w:pPr>
            <w:r>
              <w:rPr>
                <w:sz w:val="20"/>
                <w:szCs w:val="20"/>
              </w:rPr>
              <w:t>2.2.2    Assign responsibility for pupil support t</w:t>
            </w:r>
            <w:r w:rsidRPr="004D7797">
              <w:rPr>
                <w:sz w:val="20"/>
                <w:szCs w:val="20"/>
              </w:rPr>
              <w:t>o</w:t>
            </w:r>
            <w:r>
              <w:rPr>
                <w:sz w:val="20"/>
                <w:szCs w:val="20"/>
              </w:rPr>
              <w:t xml:space="preserve"> a dedicated member of each class team (recording, reporting and link to PST)</w:t>
            </w:r>
          </w:p>
          <w:p w:rsidR="00F1648A" w:rsidRPr="003C663F" w:rsidRDefault="00F1648A" w:rsidP="0012307E">
            <w:pPr>
              <w:pStyle w:val="ListParagraph"/>
              <w:numPr>
                <w:ilvl w:val="2"/>
                <w:numId w:val="42"/>
              </w:numPr>
              <w:spacing w:after="0" w:line="240" w:lineRule="auto"/>
              <w:ind w:left="567" w:hanging="567"/>
              <w:rPr>
                <w:sz w:val="20"/>
                <w:szCs w:val="20"/>
              </w:rPr>
            </w:pPr>
            <w:r w:rsidRPr="003C663F">
              <w:rPr>
                <w:sz w:val="20"/>
                <w:szCs w:val="20"/>
              </w:rPr>
              <w:t xml:space="preserve">Audit and establish </w:t>
            </w:r>
            <w:r w:rsidRPr="003C663F">
              <w:rPr>
                <w:i/>
                <w:sz w:val="20"/>
                <w:szCs w:val="20"/>
              </w:rPr>
              <w:t>ready reference</w:t>
            </w:r>
            <w:r w:rsidRPr="003C663F">
              <w:rPr>
                <w:sz w:val="20"/>
                <w:szCs w:val="20"/>
              </w:rPr>
              <w:t xml:space="preserve"> of  all pupil support interventions we can provide</w:t>
            </w:r>
          </w:p>
          <w:p w:rsidR="00F1648A" w:rsidRPr="004D7797" w:rsidRDefault="00F1648A" w:rsidP="003C663F">
            <w:pPr>
              <w:ind w:left="567" w:hanging="567"/>
              <w:rPr>
                <w:sz w:val="20"/>
                <w:szCs w:val="20"/>
              </w:rPr>
            </w:pPr>
            <w:r>
              <w:rPr>
                <w:sz w:val="20"/>
                <w:szCs w:val="20"/>
              </w:rPr>
              <w:t xml:space="preserve">2.2.4    </w:t>
            </w:r>
            <w:r w:rsidRPr="004D7797">
              <w:rPr>
                <w:sz w:val="20"/>
                <w:szCs w:val="20"/>
              </w:rPr>
              <w:t>A</w:t>
            </w:r>
            <w:r>
              <w:rPr>
                <w:sz w:val="20"/>
                <w:szCs w:val="20"/>
              </w:rPr>
              <w:t>ssign</w:t>
            </w:r>
            <w:r w:rsidRPr="004D7797">
              <w:rPr>
                <w:sz w:val="20"/>
                <w:szCs w:val="20"/>
              </w:rPr>
              <w:t xml:space="preserve"> an ABA representative to the Pupil</w:t>
            </w:r>
            <w:r>
              <w:rPr>
                <w:sz w:val="20"/>
                <w:szCs w:val="20"/>
              </w:rPr>
              <w:t xml:space="preserve">    </w:t>
            </w:r>
            <w:r w:rsidRPr="004D7797">
              <w:rPr>
                <w:sz w:val="20"/>
                <w:szCs w:val="20"/>
              </w:rPr>
              <w:t>Support Team</w:t>
            </w:r>
          </w:p>
        </w:tc>
        <w:tc>
          <w:tcPr>
            <w:tcW w:w="1701" w:type="dxa"/>
            <w:shd w:val="clear" w:color="auto" w:fill="auto"/>
          </w:tcPr>
          <w:p w:rsidR="00F1648A" w:rsidRDefault="00F1648A" w:rsidP="00337619">
            <w:pPr>
              <w:rPr>
                <w:sz w:val="20"/>
                <w:szCs w:val="20"/>
              </w:rPr>
            </w:pPr>
            <w:r>
              <w:rPr>
                <w:sz w:val="20"/>
                <w:szCs w:val="20"/>
              </w:rPr>
              <w:t>Pupil Support Team</w:t>
            </w:r>
          </w:p>
          <w:p w:rsidR="00F1648A" w:rsidRDefault="00F1648A" w:rsidP="00337619">
            <w:pPr>
              <w:rPr>
                <w:sz w:val="20"/>
                <w:szCs w:val="20"/>
              </w:rPr>
            </w:pPr>
          </w:p>
          <w:p w:rsidR="00F1648A" w:rsidRDefault="00F1648A" w:rsidP="00337619">
            <w:pPr>
              <w:rPr>
                <w:sz w:val="20"/>
                <w:szCs w:val="20"/>
              </w:rPr>
            </w:pPr>
            <w:r>
              <w:rPr>
                <w:sz w:val="20"/>
                <w:szCs w:val="20"/>
              </w:rPr>
              <w:t>ST, SG, JT</w:t>
            </w:r>
          </w:p>
          <w:p w:rsidR="00F1648A" w:rsidRDefault="00F1648A" w:rsidP="00337619">
            <w:pPr>
              <w:rPr>
                <w:sz w:val="20"/>
                <w:szCs w:val="20"/>
              </w:rPr>
            </w:pPr>
          </w:p>
          <w:p w:rsidR="00F1648A" w:rsidRDefault="00F1648A" w:rsidP="00337619">
            <w:pPr>
              <w:rPr>
                <w:sz w:val="20"/>
                <w:szCs w:val="20"/>
              </w:rPr>
            </w:pPr>
          </w:p>
          <w:p w:rsidR="00F1648A" w:rsidRDefault="00F1648A" w:rsidP="00337619">
            <w:pPr>
              <w:rPr>
                <w:sz w:val="20"/>
                <w:szCs w:val="20"/>
              </w:rPr>
            </w:pPr>
            <w:r>
              <w:rPr>
                <w:sz w:val="20"/>
                <w:szCs w:val="20"/>
              </w:rPr>
              <w:t>Teachers</w:t>
            </w:r>
          </w:p>
          <w:p w:rsidR="00F1648A" w:rsidRDefault="00F1648A" w:rsidP="00337619">
            <w:pPr>
              <w:rPr>
                <w:sz w:val="20"/>
                <w:szCs w:val="20"/>
              </w:rPr>
            </w:pPr>
          </w:p>
          <w:p w:rsidR="00F1648A" w:rsidRDefault="00F1648A" w:rsidP="00337619">
            <w:pPr>
              <w:rPr>
                <w:sz w:val="20"/>
                <w:szCs w:val="20"/>
              </w:rPr>
            </w:pPr>
          </w:p>
          <w:p w:rsidR="00F1648A" w:rsidRDefault="00F1648A" w:rsidP="00337619">
            <w:pPr>
              <w:rPr>
                <w:sz w:val="20"/>
                <w:szCs w:val="20"/>
              </w:rPr>
            </w:pPr>
            <w:r>
              <w:rPr>
                <w:sz w:val="20"/>
                <w:szCs w:val="20"/>
              </w:rPr>
              <w:t>ST, SG, JT</w:t>
            </w:r>
          </w:p>
          <w:p w:rsidR="00F1648A" w:rsidRDefault="00F1648A" w:rsidP="00337619">
            <w:pPr>
              <w:rPr>
                <w:sz w:val="20"/>
                <w:szCs w:val="20"/>
              </w:rPr>
            </w:pPr>
          </w:p>
          <w:p w:rsidR="00F1648A" w:rsidRPr="004D7797" w:rsidRDefault="00F1648A" w:rsidP="00337619">
            <w:pPr>
              <w:rPr>
                <w:sz w:val="20"/>
                <w:szCs w:val="20"/>
              </w:rPr>
            </w:pPr>
            <w:r>
              <w:rPr>
                <w:sz w:val="20"/>
                <w:szCs w:val="20"/>
              </w:rPr>
              <w:t>ST, RL</w:t>
            </w:r>
          </w:p>
        </w:tc>
        <w:tc>
          <w:tcPr>
            <w:tcW w:w="1701" w:type="dxa"/>
            <w:shd w:val="clear" w:color="auto" w:fill="auto"/>
          </w:tcPr>
          <w:p w:rsidR="00F1648A" w:rsidRDefault="00F1648A">
            <w:pPr>
              <w:rPr>
                <w:sz w:val="20"/>
                <w:szCs w:val="20"/>
              </w:rPr>
            </w:pPr>
            <w:r>
              <w:rPr>
                <w:sz w:val="20"/>
                <w:szCs w:val="20"/>
              </w:rPr>
              <w:t xml:space="preserve"> </w:t>
            </w: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January 2020</w:t>
            </w: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October 2019</w:t>
            </w: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September 2019</w:t>
            </w:r>
          </w:p>
          <w:p w:rsidR="00F1648A" w:rsidRDefault="00F1648A">
            <w:pPr>
              <w:rPr>
                <w:sz w:val="20"/>
                <w:szCs w:val="20"/>
              </w:rPr>
            </w:pPr>
          </w:p>
          <w:p w:rsidR="00F1648A" w:rsidRDefault="00F1648A">
            <w:pPr>
              <w:rPr>
                <w:sz w:val="20"/>
                <w:szCs w:val="20"/>
              </w:rPr>
            </w:pPr>
            <w:r>
              <w:rPr>
                <w:sz w:val="20"/>
                <w:szCs w:val="20"/>
              </w:rPr>
              <w:t>September 2019</w:t>
            </w:r>
          </w:p>
          <w:p w:rsidR="00F1648A" w:rsidRPr="002357D8" w:rsidRDefault="00F1648A">
            <w:pPr>
              <w:rPr>
                <w:sz w:val="20"/>
                <w:szCs w:val="20"/>
              </w:rPr>
            </w:pPr>
          </w:p>
        </w:tc>
        <w:tc>
          <w:tcPr>
            <w:tcW w:w="2410" w:type="dxa"/>
            <w:shd w:val="clear" w:color="auto" w:fill="auto"/>
          </w:tcPr>
          <w:p w:rsidR="00F1648A" w:rsidRDefault="00F1648A">
            <w:pPr>
              <w:rPr>
                <w:sz w:val="20"/>
                <w:szCs w:val="20"/>
              </w:rPr>
            </w:pP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Behaviour Watch revised, refined and operational</w:t>
            </w:r>
          </w:p>
          <w:p w:rsidR="00F1648A" w:rsidRDefault="00F1648A">
            <w:pPr>
              <w:rPr>
                <w:sz w:val="20"/>
                <w:szCs w:val="20"/>
              </w:rPr>
            </w:pPr>
          </w:p>
          <w:p w:rsidR="00F1648A" w:rsidRDefault="00F1648A">
            <w:pPr>
              <w:rPr>
                <w:sz w:val="20"/>
                <w:szCs w:val="20"/>
              </w:rPr>
            </w:pPr>
            <w:r>
              <w:rPr>
                <w:sz w:val="20"/>
                <w:szCs w:val="20"/>
              </w:rPr>
              <w:t>All classes have a PST representative</w:t>
            </w:r>
          </w:p>
          <w:p w:rsidR="00F1648A" w:rsidRDefault="00F1648A">
            <w:pPr>
              <w:rPr>
                <w:sz w:val="20"/>
                <w:szCs w:val="20"/>
              </w:rPr>
            </w:pPr>
          </w:p>
          <w:p w:rsidR="00F1648A" w:rsidRDefault="00F1648A">
            <w:pPr>
              <w:rPr>
                <w:sz w:val="20"/>
                <w:szCs w:val="20"/>
              </w:rPr>
            </w:pPr>
            <w:r>
              <w:rPr>
                <w:sz w:val="20"/>
                <w:szCs w:val="20"/>
              </w:rPr>
              <w:t>Pupil Support Intervention Ready Reference in place</w:t>
            </w:r>
          </w:p>
          <w:p w:rsidR="00F1648A" w:rsidRPr="00E958B4" w:rsidRDefault="00F1648A">
            <w:pPr>
              <w:rPr>
                <w:sz w:val="20"/>
                <w:szCs w:val="20"/>
              </w:rPr>
            </w:pPr>
            <w:r>
              <w:rPr>
                <w:sz w:val="20"/>
                <w:szCs w:val="20"/>
              </w:rPr>
              <w:t>Pupil Support Team has an ABA representative</w:t>
            </w:r>
          </w:p>
        </w:tc>
        <w:tc>
          <w:tcPr>
            <w:tcW w:w="1984" w:type="dxa"/>
            <w:shd w:val="clear" w:color="auto" w:fill="auto"/>
          </w:tcPr>
          <w:p w:rsidR="00F1648A" w:rsidRDefault="00F1648A" w:rsidP="00F1648A">
            <w:pPr>
              <w:pStyle w:val="ListParagraph"/>
              <w:spacing w:after="0" w:line="240" w:lineRule="auto"/>
              <w:ind w:left="175"/>
              <w:rPr>
                <w:sz w:val="20"/>
                <w:szCs w:val="20"/>
              </w:rPr>
            </w:pPr>
          </w:p>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CMG meetings</w:t>
            </w:r>
          </w:p>
          <w:p w:rsidR="00F1648A" w:rsidRDefault="00F1648A" w:rsidP="00F1648A">
            <w:pPr>
              <w:pStyle w:val="ListParagraph"/>
              <w:numPr>
                <w:ilvl w:val="0"/>
                <w:numId w:val="23"/>
              </w:numPr>
              <w:spacing w:after="0" w:line="240" w:lineRule="auto"/>
              <w:ind w:left="175" w:hanging="175"/>
              <w:rPr>
                <w:sz w:val="20"/>
                <w:szCs w:val="20"/>
              </w:rPr>
            </w:pPr>
            <w:r>
              <w:rPr>
                <w:sz w:val="20"/>
                <w:szCs w:val="20"/>
              </w:rPr>
              <w:t>Analysis of behaviour data</w:t>
            </w:r>
          </w:p>
          <w:p w:rsidR="00F1648A" w:rsidRPr="00D8602F" w:rsidRDefault="00F1648A" w:rsidP="00F1648A">
            <w:pPr>
              <w:pStyle w:val="ListParagraph"/>
              <w:numPr>
                <w:ilvl w:val="0"/>
                <w:numId w:val="23"/>
              </w:numPr>
              <w:spacing w:after="0" w:line="240" w:lineRule="auto"/>
              <w:ind w:left="175" w:hanging="175"/>
              <w:rPr>
                <w:sz w:val="20"/>
                <w:szCs w:val="20"/>
              </w:rPr>
            </w:pPr>
            <w:r>
              <w:rPr>
                <w:sz w:val="20"/>
                <w:szCs w:val="20"/>
              </w:rPr>
              <w:t xml:space="preserve">Analysis of </w:t>
            </w:r>
            <w:r>
              <w:rPr>
                <w:i/>
                <w:sz w:val="20"/>
                <w:szCs w:val="20"/>
              </w:rPr>
              <w:t xml:space="preserve">Thrive </w:t>
            </w:r>
            <w:r>
              <w:rPr>
                <w:sz w:val="20"/>
                <w:szCs w:val="20"/>
              </w:rPr>
              <w:t>data</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1648A" w:rsidRPr="00020043" w:rsidRDefault="00F1648A" w:rsidP="00F1648A">
            <w:pPr>
              <w:rPr>
                <w:rFonts w:ascii="Calibri" w:eastAsia="Calibri" w:hAnsi="Calibri" w:cs="Times New Roman"/>
              </w:rPr>
            </w:pPr>
          </w:p>
        </w:tc>
        <w:tc>
          <w:tcPr>
            <w:tcW w:w="1791" w:type="dxa"/>
            <w:shd w:val="clear" w:color="auto" w:fill="auto"/>
          </w:tcPr>
          <w:p w:rsidR="004D41D4" w:rsidRDefault="004D41D4" w:rsidP="001504EE">
            <w:pPr>
              <w:rPr>
                <w:rFonts w:cstheme="minorHAnsi"/>
                <w:color w:val="212121"/>
                <w:sz w:val="20"/>
                <w:szCs w:val="20"/>
                <w:shd w:val="clear" w:color="auto" w:fill="FFFFFF"/>
              </w:rPr>
            </w:pPr>
          </w:p>
          <w:p w:rsidR="001504EE" w:rsidRDefault="001504EE" w:rsidP="001504EE">
            <w:pPr>
              <w:rPr>
                <w:rFonts w:cstheme="minorHAnsi"/>
                <w:b/>
                <w:color w:val="212121"/>
                <w:sz w:val="20"/>
                <w:szCs w:val="20"/>
                <w:shd w:val="clear" w:color="auto" w:fill="FFFFFF"/>
              </w:rPr>
            </w:pPr>
            <w:r>
              <w:rPr>
                <w:rFonts w:cstheme="minorHAnsi"/>
                <w:color w:val="212121"/>
                <w:sz w:val="20"/>
                <w:szCs w:val="20"/>
                <w:shd w:val="clear" w:color="auto" w:fill="FFFFFF"/>
              </w:rPr>
              <w:t xml:space="preserve">Percentage of ALNCo (family engagement officer) salary paid from </w:t>
            </w:r>
            <w:r w:rsidRPr="00147848">
              <w:rPr>
                <w:rFonts w:cstheme="minorHAnsi"/>
                <w:b/>
                <w:color w:val="212121"/>
                <w:sz w:val="20"/>
                <w:szCs w:val="20"/>
                <w:shd w:val="clear" w:color="auto" w:fill="FFFFFF"/>
              </w:rPr>
              <w:t>PDG grant</w:t>
            </w:r>
          </w:p>
          <w:p w:rsidR="00F1648A" w:rsidRPr="00415824" w:rsidRDefault="00F1648A">
            <w:pPr>
              <w:rPr>
                <w:sz w:val="20"/>
                <w:szCs w:val="20"/>
              </w:rPr>
            </w:pPr>
          </w:p>
        </w:tc>
      </w:tr>
      <w:tr w:rsidR="00F1648A" w:rsidTr="005851B2">
        <w:tc>
          <w:tcPr>
            <w:tcW w:w="4361" w:type="dxa"/>
            <w:shd w:val="clear" w:color="auto" w:fill="auto"/>
          </w:tcPr>
          <w:p w:rsidR="00F1648A" w:rsidRPr="00953AE4" w:rsidRDefault="00F1648A" w:rsidP="005851B2">
            <w:pPr>
              <w:pStyle w:val="ListParagraph"/>
              <w:numPr>
                <w:ilvl w:val="1"/>
                <w:numId w:val="42"/>
              </w:numPr>
              <w:spacing w:after="0" w:line="240" w:lineRule="auto"/>
              <w:rPr>
                <w:rFonts w:cstheme="minorHAnsi"/>
                <w:b/>
                <w:color w:val="212121"/>
                <w:sz w:val="20"/>
                <w:szCs w:val="20"/>
                <w:shd w:val="clear" w:color="auto" w:fill="FFFFFF"/>
              </w:rPr>
            </w:pPr>
            <w:r w:rsidRPr="00953AE4">
              <w:rPr>
                <w:b/>
                <w:sz w:val="20"/>
                <w:szCs w:val="20"/>
              </w:rPr>
              <w:t>Establish and implement our wellbeing action plan</w:t>
            </w:r>
            <w:r w:rsidRPr="00953AE4">
              <w:rPr>
                <w:rFonts w:cstheme="minorHAnsi"/>
                <w:b/>
                <w:color w:val="212121"/>
                <w:sz w:val="20"/>
                <w:szCs w:val="20"/>
                <w:shd w:val="clear" w:color="auto" w:fill="FFFFFF"/>
              </w:rPr>
              <w:t xml:space="preserve"> </w:t>
            </w:r>
          </w:p>
          <w:p w:rsidR="00F1648A" w:rsidRDefault="00F1648A" w:rsidP="005851B2">
            <w:pPr>
              <w:rPr>
                <w:rFonts w:cstheme="minorHAnsi"/>
                <w:color w:val="212121"/>
                <w:sz w:val="20"/>
                <w:szCs w:val="20"/>
                <w:shd w:val="clear" w:color="auto" w:fill="FFFFFF"/>
              </w:rPr>
            </w:pPr>
            <w:r>
              <w:rPr>
                <w:rFonts w:cstheme="minorHAnsi"/>
                <w:color w:val="212121"/>
                <w:sz w:val="20"/>
                <w:szCs w:val="20"/>
                <w:shd w:val="clear" w:color="auto" w:fill="FFFFFF"/>
              </w:rPr>
              <w:t>2.3.1   Complete HAPPEN survey</w:t>
            </w:r>
          </w:p>
          <w:p w:rsidR="00F1648A" w:rsidRDefault="00F1648A" w:rsidP="005851B2">
            <w:pPr>
              <w:ind w:left="567" w:hanging="567"/>
              <w:rPr>
                <w:rFonts w:cstheme="minorHAnsi"/>
                <w:color w:val="212121"/>
                <w:sz w:val="20"/>
                <w:szCs w:val="20"/>
                <w:shd w:val="clear" w:color="auto" w:fill="FFFFFF"/>
              </w:rPr>
            </w:pPr>
            <w:r>
              <w:rPr>
                <w:rFonts w:cstheme="minorHAnsi"/>
                <w:color w:val="212121"/>
                <w:sz w:val="20"/>
                <w:szCs w:val="20"/>
                <w:shd w:val="clear" w:color="auto" w:fill="FFFFFF"/>
              </w:rPr>
              <w:t>2.3.2   Analyse the HAPPEN survey results and findings</w:t>
            </w:r>
          </w:p>
          <w:p w:rsidR="00F1648A" w:rsidRPr="005851B2" w:rsidRDefault="00F1648A" w:rsidP="005851B2">
            <w:pPr>
              <w:ind w:left="567" w:hanging="567"/>
              <w:rPr>
                <w:rFonts w:cstheme="minorHAnsi"/>
                <w:color w:val="212121"/>
                <w:sz w:val="20"/>
                <w:szCs w:val="20"/>
                <w:shd w:val="clear" w:color="auto" w:fill="FFFFFF"/>
              </w:rPr>
            </w:pPr>
            <w:r>
              <w:rPr>
                <w:rFonts w:cstheme="minorHAnsi"/>
                <w:color w:val="212121"/>
                <w:sz w:val="20"/>
                <w:szCs w:val="20"/>
                <w:shd w:val="clear" w:color="auto" w:fill="FFFFFF"/>
              </w:rPr>
              <w:t>2.3.3   Establish and implement wellbeing action plan</w:t>
            </w:r>
          </w:p>
          <w:p w:rsidR="00F1648A" w:rsidRPr="00E55214" w:rsidRDefault="00F1648A" w:rsidP="001A3098">
            <w:pPr>
              <w:pStyle w:val="ListParagraph"/>
              <w:spacing w:after="0" w:line="240" w:lineRule="auto"/>
              <w:ind w:left="567"/>
              <w:rPr>
                <w:b/>
                <w:sz w:val="20"/>
                <w:szCs w:val="20"/>
              </w:rPr>
            </w:pPr>
            <w:r w:rsidRPr="00AB2719">
              <w:rPr>
                <w:rFonts w:cstheme="minorHAnsi"/>
                <w:color w:val="212121"/>
                <w:sz w:val="20"/>
                <w:szCs w:val="20"/>
                <w:shd w:val="clear" w:color="auto" w:fill="FFFFFF"/>
              </w:rPr>
              <w:t xml:space="preserve"> </w:t>
            </w:r>
          </w:p>
        </w:tc>
        <w:tc>
          <w:tcPr>
            <w:tcW w:w="1701" w:type="dxa"/>
            <w:shd w:val="clear" w:color="auto" w:fill="auto"/>
          </w:tcPr>
          <w:p w:rsidR="00F1648A" w:rsidRDefault="00F1648A" w:rsidP="00337619">
            <w:pPr>
              <w:rPr>
                <w:sz w:val="20"/>
                <w:szCs w:val="20"/>
              </w:rPr>
            </w:pPr>
            <w:r>
              <w:rPr>
                <w:sz w:val="20"/>
                <w:szCs w:val="20"/>
              </w:rPr>
              <w:t>ST, DS, LL</w:t>
            </w:r>
          </w:p>
          <w:p w:rsidR="00F1648A" w:rsidRDefault="00F1648A" w:rsidP="00337619">
            <w:pPr>
              <w:rPr>
                <w:sz w:val="20"/>
                <w:szCs w:val="20"/>
              </w:rPr>
            </w:pPr>
          </w:p>
          <w:p w:rsidR="00F1648A" w:rsidRDefault="007825AA" w:rsidP="00337619">
            <w:pPr>
              <w:rPr>
                <w:sz w:val="20"/>
                <w:szCs w:val="20"/>
              </w:rPr>
            </w:pPr>
            <w:r>
              <w:rPr>
                <w:sz w:val="20"/>
                <w:szCs w:val="20"/>
              </w:rPr>
              <w:t>Teachers</w:t>
            </w:r>
          </w:p>
          <w:p w:rsidR="00F1648A" w:rsidRDefault="007825AA" w:rsidP="00337619">
            <w:pPr>
              <w:rPr>
                <w:sz w:val="20"/>
                <w:szCs w:val="20"/>
              </w:rPr>
            </w:pPr>
            <w:r>
              <w:rPr>
                <w:sz w:val="20"/>
                <w:szCs w:val="20"/>
              </w:rPr>
              <w:t>ST, DS, LL</w:t>
            </w:r>
          </w:p>
          <w:p w:rsidR="00F1648A" w:rsidRDefault="00F1648A" w:rsidP="00337619">
            <w:pPr>
              <w:rPr>
                <w:sz w:val="20"/>
                <w:szCs w:val="20"/>
              </w:rPr>
            </w:pPr>
          </w:p>
          <w:p w:rsidR="00F1648A" w:rsidRPr="00CE3FD2" w:rsidRDefault="007825AA" w:rsidP="00337619">
            <w:pPr>
              <w:rPr>
                <w:sz w:val="20"/>
                <w:szCs w:val="20"/>
              </w:rPr>
            </w:pPr>
            <w:r>
              <w:rPr>
                <w:sz w:val="20"/>
                <w:szCs w:val="20"/>
              </w:rPr>
              <w:t>ST, LL, DS</w:t>
            </w:r>
          </w:p>
        </w:tc>
        <w:tc>
          <w:tcPr>
            <w:tcW w:w="1701" w:type="dxa"/>
            <w:shd w:val="clear" w:color="auto" w:fill="auto"/>
          </w:tcPr>
          <w:p w:rsidR="00F1648A" w:rsidRDefault="00F1648A">
            <w:pPr>
              <w:rPr>
                <w:sz w:val="20"/>
                <w:szCs w:val="20"/>
              </w:rPr>
            </w:pPr>
            <w:r>
              <w:rPr>
                <w:sz w:val="20"/>
                <w:szCs w:val="20"/>
              </w:rPr>
              <w:t xml:space="preserve"> </w:t>
            </w:r>
          </w:p>
          <w:p w:rsidR="00F1648A" w:rsidRDefault="00F1648A">
            <w:pPr>
              <w:rPr>
                <w:sz w:val="20"/>
                <w:szCs w:val="20"/>
              </w:rPr>
            </w:pPr>
          </w:p>
          <w:p w:rsidR="00F1648A" w:rsidRDefault="00F1648A">
            <w:pPr>
              <w:rPr>
                <w:sz w:val="20"/>
                <w:szCs w:val="20"/>
              </w:rPr>
            </w:pPr>
            <w:r>
              <w:rPr>
                <w:sz w:val="20"/>
                <w:szCs w:val="20"/>
              </w:rPr>
              <w:t xml:space="preserve">September 2019 </w:t>
            </w:r>
          </w:p>
          <w:p w:rsidR="00F1648A" w:rsidRDefault="00F1648A">
            <w:pPr>
              <w:rPr>
                <w:sz w:val="20"/>
                <w:szCs w:val="20"/>
              </w:rPr>
            </w:pPr>
            <w:r>
              <w:rPr>
                <w:sz w:val="20"/>
                <w:szCs w:val="20"/>
              </w:rPr>
              <w:t xml:space="preserve">October 2019 </w:t>
            </w:r>
          </w:p>
          <w:p w:rsidR="00F1648A" w:rsidRDefault="00F1648A">
            <w:pPr>
              <w:rPr>
                <w:sz w:val="20"/>
                <w:szCs w:val="20"/>
              </w:rPr>
            </w:pPr>
          </w:p>
          <w:p w:rsidR="00F1648A" w:rsidRPr="002357D8" w:rsidRDefault="00F1648A">
            <w:pPr>
              <w:rPr>
                <w:sz w:val="20"/>
                <w:szCs w:val="20"/>
              </w:rPr>
            </w:pPr>
            <w:r>
              <w:rPr>
                <w:sz w:val="20"/>
                <w:szCs w:val="20"/>
              </w:rPr>
              <w:t xml:space="preserve">Autumn term </w:t>
            </w:r>
          </w:p>
        </w:tc>
        <w:tc>
          <w:tcPr>
            <w:tcW w:w="2410" w:type="dxa"/>
            <w:shd w:val="clear" w:color="auto" w:fill="auto"/>
          </w:tcPr>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HAPPEN survey completed</w:t>
            </w:r>
          </w:p>
          <w:p w:rsidR="00F1648A" w:rsidRDefault="00F1648A">
            <w:pPr>
              <w:rPr>
                <w:sz w:val="20"/>
                <w:szCs w:val="20"/>
              </w:rPr>
            </w:pPr>
            <w:r>
              <w:rPr>
                <w:sz w:val="20"/>
                <w:szCs w:val="20"/>
              </w:rPr>
              <w:t>HAPPEN survey results and findings analysed</w:t>
            </w:r>
          </w:p>
          <w:p w:rsidR="00F1648A" w:rsidRPr="00E958B4" w:rsidRDefault="00F1648A">
            <w:pPr>
              <w:rPr>
                <w:sz w:val="20"/>
                <w:szCs w:val="20"/>
              </w:rPr>
            </w:pPr>
            <w:r>
              <w:rPr>
                <w:sz w:val="20"/>
                <w:szCs w:val="20"/>
              </w:rPr>
              <w:t>Wellbeing action plan established and implemented</w:t>
            </w:r>
          </w:p>
        </w:tc>
        <w:tc>
          <w:tcPr>
            <w:tcW w:w="1984" w:type="dxa"/>
            <w:shd w:val="clear" w:color="auto" w:fill="auto"/>
          </w:tcPr>
          <w:p w:rsidR="00F1648A" w:rsidRDefault="00F1648A" w:rsidP="001F4231">
            <w:pPr>
              <w:pStyle w:val="ListParagraph"/>
              <w:numPr>
                <w:ilvl w:val="0"/>
                <w:numId w:val="27"/>
              </w:numPr>
              <w:spacing w:after="0" w:line="240" w:lineRule="auto"/>
              <w:ind w:left="317" w:hanging="317"/>
              <w:rPr>
                <w:sz w:val="20"/>
                <w:szCs w:val="20"/>
              </w:rPr>
            </w:pPr>
            <w:r>
              <w:rPr>
                <w:sz w:val="20"/>
                <w:szCs w:val="20"/>
              </w:rPr>
              <w:t>SLT meetings</w:t>
            </w:r>
          </w:p>
          <w:p w:rsidR="00F1648A" w:rsidRDefault="00F1648A" w:rsidP="001F4231">
            <w:pPr>
              <w:pStyle w:val="ListParagraph"/>
              <w:numPr>
                <w:ilvl w:val="0"/>
                <w:numId w:val="27"/>
              </w:numPr>
              <w:spacing w:after="0" w:line="240" w:lineRule="auto"/>
              <w:ind w:left="317" w:hanging="317"/>
              <w:rPr>
                <w:sz w:val="20"/>
                <w:szCs w:val="20"/>
              </w:rPr>
            </w:pPr>
            <w:r>
              <w:rPr>
                <w:sz w:val="20"/>
                <w:szCs w:val="20"/>
              </w:rPr>
              <w:t>KS meetings</w:t>
            </w:r>
          </w:p>
          <w:p w:rsidR="00F1648A" w:rsidRDefault="00F1648A" w:rsidP="001F4231">
            <w:pPr>
              <w:pStyle w:val="ListParagraph"/>
              <w:numPr>
                <w:ilvl w:val="0"/>
                <w:numId w:val="27"/>
              </w:numPr>
              <w:spacing w:after="0" w:line="240" w:lineRule="auto"/>
              <w:ind w:left="317" w:hanging="317"/>
              <w:rPr>
                <w:sz w:val="20"/>
                <w:szCs w:val="20"/>
              </w:rPr>
            </w:pPr>
            <w:r>
              <w:rPr>
                <w:sz w:val="20"/>
                <w:szCs w:val="20"/>
              </w:rPr>
              <w:t>CMG meetings</w:t>
            </w:r>
          </w:p>
          <w:p w:rsidR="00F1648A" w:rsidRDefault="00F1648A" w:rsidP="001F4231">
            <w:pPr>
              <w:pStyle w:val="ListParagraph"/>
              <w:numPr>
                <w:ilvl w:val="0"/>
                <w:numId w:val="23"/>
              </w:numPr>
              <w:spacing w:after="0" w:line="240" w:lineRule="auto"/>
              <w:ind w:left="317" w:hanging="317"/>
            </w:pPr>
            <w:r>
              <w:rPr>
                <w:sz w:val="20"/>
                <w:szCs w:val="20"/>
              </w:rPr>
              <w:t>Governors school improvement committee meetings</w:t>
            </w:r>
          </w:p>
        </w:tc>
        <w:tc>
          <w:tcPr>
            <w:tcW w:w="1791" w:type="dxa"/>
            <w:shd w:val="clear" w:color="auto" w:fill="auto"/>
          </w:tcPr>
          <w:p w:rsidR="006F5EF1" w:rsidRDefault="006F5EF1" w:rsidP="006F5EF1">
            <w:pPr>
              <w:rPr>
                <w:rFonts w:cstheme="minorHAnsi"/>
                <w:b/>
                <w:color w:val="212121"/>
                <w:sz w:val="20"/>
                <w:szCs w:val="20"/>
                <w:shd w:val="clear" w:color="auto" w:fill="FFFFFF"/>
              </w:rPr>
            </w:pPr>
            <w:r>
              <w:rPr>
                <w:rFonts w:cstheme="minorHAnsi"/>
                <w:color w:val="212121"/>
                <w:sz w:val="20"/>
                <w:szCs w:val="20"/>
                <w:shd w:val="clear" w:color="auto" w:fill="FFFFFF"/>
              </w:rPr>
              <w:t>Percentage of ALNCo (family engagement officer) salary</w:t>
            </w:r>
            <w:r w:rsidR="004D41D4">
              <w:rPr>
                <w:rFonts w:cstheme="minorHAnsi"/>
                <w:color w:val="212121"/>
                <w:sz w:val="20"/>
                <w:szCs w:val="20"/>
                <w:shd w:val="clear" w:color="auto" w:fill="FFFFFF"/>
              </w:rPr>
              <w:t xml:space="preserve"> </w:t>
            </w:r>
            <w:r>
              <w:rPr>
                <w:rFonts w:cstheme="minorHAnsi"/>
                <w:color w:val="212121"/>
                <w:sz w:val="20"/>
                <w:szCs w:val="20"/>
                <w:shd w:val="clear" w:color="auto" w:fill="FFFFFF"/>
              </w:rPr>
              <w:t xml:space="preserve"> paid from </w:t>
            </w:r>
            <w:r w:rsidRPr="00147848">
              <w:rPr>
                <w:rFonts w:cstheme="minorHAnsi"/>
                <w:b/>
                <w:color w:val="212121"/>
                <w:sz w:val="20"/>
                <w:szCs w:val="20"/>
                <w:shd w:val="clear" w:color="auto" w:fill="FFFFFF"/>
              </w:rPr>
              <w:t>PDG grant</w:t>
            </w:r>
          </w:p>
          <w:p w:rsidR="00F1648A" w:rsidRPr="00415824" w:rsidRDefault="004D41D4" w:rsidP="001A3098">
            <w:pPr>
              <w:rPr>
                <w:sz w:val="20"/>
                <w:szCs w:val="20"/>
              </w:rPr>
            </w:pPr>
            <w:r>
              <w:rPr>
                <w:sz w:val="20"/>
                <w:szCs w:val="20"/>
              </w:rPr>
              <w:t>HAPPEN survey costs</w:t>
            </w:r>
          </w:p>
        </w:tc>
      </w:tr>
      <w:tr w:rsidR="00F1648A" w:rsidTr="005851B2">
        <w:tc>
          <w:tcPr>
            <w:tcW w:w="4361" w:type="dxa"/>
            <w:shd w:val="clear" w:color="auto" w:fill="auto"/>
          </w:tcPr>
          <w:p w:rsidR="00F1648A" w:rsidRPr="00953AE4" w:rsidRDefault="00F1648A" w:rsidP="00953AE4">
            <w:pPr>
              <w:pStyle w:val="ListParagraph"/>
              <w:numPr>
                <w:ilvl w:val="1"/>
                <w:numId w:val="42"/>
              </w:numPr>
              <w:spacing w:after="0" w:line="240" w:lineRule="auto"/>
              <w:rPr>
                <w:rFonts w:cstheme="minorHAnsi"/>
                <w:b/>
                <w:color w:val="212121"/>
                <w:sz w:val="20"/>
                <w:szCs w:val="20"/>
                <w:shd w:val="clear" w:color="auto" w:fill="FFFFFF"/>
              </w:rPr>
            </w:pPr>
            <w:r w:rsidRPr="00953AE4">
              <w:rPr>
                <w:rFonts w:cstheme="minorHAnsi"/>
                <w:b/>
                <w:color w:val="212121"/>
                <w:sz w:val="20"/>
                <w:szCs w:val="20"/>
                <w:shd w:val="clear" w:color="auto" w:fill="FFFFFF"/>
              </w:rPr>
              <w:t>Further develop Outdoor Learning</w:t>
            </w:r>
          </w:p>
          <w:p w:rsidR="00F1648A" w:rsidRPr="00381D89" w:rsidRDefault="00F1648A" w:rsidP="00381D89">
            <w:pPr>
              <w:pStyle w:val="ListParagraph"/>
              <w:numPr>
                <w:ilvl w:val="2"/>
                <w:numId w:val="45"/>
              </w:numPr>
              <w:spacing w:after="0" w:line="240" w:lineRule="auto"/>
              <w:rPr>
                <w:rFonts w:cstheme="minorHAnsi"/>
                <w:b/>
                <w:color w:val="212121"/>
                <w:sz w:val="20"/>
                <w:szCs w:val="20"/>
                <w:shd w:val="clear" w:color="auto" w:fill="FFFFFF"/>
              </w:rPr>
            </w:pPr>
            <w:r w:rsidRPr="00381D89">
              <w:rPr>
                <w:rFonts w:cstheme="minorHAnsi"/>
                <w:color w:val="212121"/>
                <w:sz w:val="20"/>
                <w:szCs w:val="20"/>
                <w:shd w:val="clear" w:color="auto" w:fill="FFFFFF"/>
              </w:rPr>
              <w:t>Establish a joint Policy combining outdoor learning , Forest Schools and Coastal Schools</w:t>
            </w:r>
          </w:p>
          <w:p w:rsidR="00F1648A" w:rsidRDefault="00F1648A" w:rsidP="00F1648A">
            <w:pPr>
              <w:pStyle w:val="ListParagraph"/>
              <w:numPr>
                <w:ilvl w:val="2"/>
                <w:numId w:val="45"/>
              </w:numPr>
              <w:spacing w:after="0" w:line="240" w:lineRule="auto"/>
              <w:ind w:left="709" w:hanging="709"/>
              <w:rPr>
                <w:rFonts w:cstheme="minorHAnsi"/>
                <w:color w:val="212121"/>
                <w:sz w:val="20"/>
                <w:szCs w:val="20"/>
                <w:shd w:val="clear" w:color="auto" w:fill="FFFFFF"/>
              </w:rPr>
            </w:pPr>
            <w:r w:rsidRPr="00004779">
              <w:rPr>
                <w:rFonts w:cstheme="minorHAnsi"/>
                <w:color w:val="212121"/>
                <w:sz w:val="20"/>
                <w:szCs w:val="20"/>
                <w:shd w:val="clear" w:color="auto" w:fill="FFFFFF"/>
              </w:rPr>
              <w:t xml:space="preserve">Continue to </w:t>
            </w:r>
            <w:r>
              <w:rPr>
                <w:rFonts w:cstheme="minorHAnsi"/>
                <w:color w:val="212121"/>
                <w:sz w:val="20"/>
                <w:szCs w:val="20"/>
                <w:shd w:val="clear" w:color="auto" w:fill="FFFFFF"/>
              </w:rPr>
              <w:t>implement</w:t>
            </w:r>
            <w:r w:rsidRPr="00004779">
              <w:rPr>
                <w:rFonts w:cstheme="minorHAnsi"/>
                <w:color w:val="212121"/>
                <w:sz w:val="20"/>
                <w:szCs w:val="20"/>
                <w:shd w:val="clear" w:color="auto" w:fill="FFFFFF"/>
              </w:rPr>
              <w:t xml:space="preserve"> the Ecological Impact Assessment </w:t>
            </w:r>
            <w:r>
              <w:rPr>
                <w:rFonts w:cstheme="minorHAnsi"/>
                <w:color w:val="212121"/>
                <w:sz w:val="20"/>
                <w:szCs w:val="20"/>
                <w:shd w:val="clear" w:color="auto" w:fill="FFFFFF"/>
              </w:rPr>
              <w:t xml:space="preserve">3 year </w:t>
            </w:r>
            <w:r w:rsidRPr="00004779">
              <w:rPr>
                <w:rFonts w:cstheme="minorHAnsi"/>
                <w:color w:val="212121"/>
                <w:sz w:val="20"/>
                <w:szCs w:val="20"/>
                <w:shd w:val="clear" w:color="auto" w:fill="FFFFFF"/>
              </w:rPr>
              <w:t>Action Plan</w:t>
            </w:r>
          </w:p>
          <w:p w:rsidR="00F1648A" w:rsidRDefault="00F1648A" w:rsidP="00F1648A">
            <w:pPr>
              <w:pStyle w:val="ListParagraph"/>
              <w:numPr>
                <w:ilvl w:val="2"/>
                <w:numId w:val="45"/>
              </w:numPr>
              <w:spacing w:after="0" w:line="240" w:lineRule="auto"/>
              <w:ind w:left="709" w:hanging="709"/>
              <w:rPr>
                <w:rFonts w:cstheme="minorHAnsi"/>
                <w:color w:val="212121"/>
                <w:sz w:val="20"/>
                <w:szCs w:val="20"/>
                <w:shd w:val="clear" w:color="auto" w:fill="FFFFFF"/>
              </w:rPr>
            </w:pPr>
            <w:r>
              <w:rPr>
                <w:rFonts w:cstheme="minorHAnsi"/>
                <w:color w:val="212121"/>
                <w:sz w:val="20"/>
                <w:szCs w:val="20"/>
                <w:shd w:val="clear" w:color="auto" w:fill="FFFFFF"/>
              </w:rPr>
              <w:t>Develop Internal structure and use</w:t>
            </w:r>
            <w:r w:rsidRPr="00004779">
              <w:rPr>
                <w:rFonts w:cstheme="minorHAnsi"/>
                <w:color w:val="212121"/>
                <w:sz w:val="20"/>
                <w:szCs w:val="20"/>
                <w:shd w:val="clear" w:color="auto" w:fill="FFFFFF"/>
              </w:rPr>
              <w:t xml:space="preserve"> of the new Poly tunne</w:t>
            </w:r>
            <w:r>
              <w:rPr>
                <w:rFonts w:cstheme="minorHAnsi"/>
                <w:color w:val="212121"/>
                <w:sz w:val="20"/>
                <w:szCs w:val="20"/>
                <w:shd w:val="clear" w:color="auto" w:fill="FFFFFF"/>
              </w:rPr>
              <w:t xml:space="preserve">l </w:t>
            </w:r>
          </w:p>
          <w:p w:rsidR="00F1648A" w:rsidRDefault="00F1648A" w:rsidP="00F1648A">
            <w:pPr>
              <w:pStyle w:val="ListParagraph"/>
              <w:numPr>
                <w:ilvl w:val="2"/>
                <w:numId w:val="45"/>
              </w:numPr>
              <w:spacing w:after="0" w:line="240" w:lineRule="auto"/>
              <w:ind w:left="709" w:hanging="709"/>
              <w:rPr>
                <w:rFonts w:cstheme="minorHAnsi"/>
                <w:color w:val="212121"/>
                <w:sz w:val="20"/>
                <w:szCs w:val="20"/>
                <w:shd w:val="clear" w:color="auto" w:fill="FFFFFF"/>
              </w:rPr>
            </w:pPr>
            <w:r w:rsidRPr="00004779">
              <w:rPr>
                <w:rFonts w:cstheme="minorHAnsi"/>
                <w:color w:val="212121"/>
                <w:sz w:val="20"/>
                <w:szCs w:val="20"/>
                <w:shd w:val="clear" w:color="auto" w:fill="FFFFFF"/>
              </w:rPr>
              <w:lastRenderedPageBreak/>
              <w:t>Create a log Circle for outdoor lear</w:t>
            </w:r>
            <w:r>
              <w:rPr>
                <w:rFonts w:cstheme="minorHAnsi"/>
                <w:color w:val="212121"/>
                <w:sz w:val="20"/>
                <w:szCs w:val="20"/>
                <w:shd w:val="clear" w:color="auto" w:fill="FFFFFF"/>
              </w:rPr>
              <w:t>ning within the school grounds</w:t>
            </w:r>
          </w:p>
          <w:p w:rsidR="00F1648A" w:rsidRDefault="00F1648A" w:rsidP="00004779">
            <w:pPr>
              <w:pStyle w:val="ListParagraph"/>
              <w:numPr>
                <w:ilvl w:val="2"/>
                <w:numId w:val="4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Name all</w:t>
            </w:r>
            <w:r w:rsidRPr="00004779">
              <w:rPr>
                <w:rFonts w:cstheme="minorHAnsi"/>
                <w:color w:val="212121"/>
                <w:sz w:val="20"/>
                <w:szCs w:val="20"/>
                <w:shd w:val="clear" w:color="auto" w:fill="FFFFFF"/>
              </w:rPr>
              <w:t xml:space="preserve"> </w:t>
            </w:r>
            <w:r>
              <w:rPr>
                <w:rFonts w:cstheme="minorHAnsi"/>
                <w:color w:val="212121"/>
                <w:sz w:val="20"/>
                <w:szCs w:val="20"/>
                <w:shd w:val="clear" w:color="auto" w:fill="FFFFFF"/>
              </w:rPr>
              <w:t>o</w:t>
            </w:r>
            <w:r w:rsidRPr="00004779">
              <w:rPr>
                <w:rFonts w:cstheme="minorHAnsi"/>
                <w:color w:val="212121"/>
                <w:sz w:val="20"/>
                <w:szCs w:val="20"/>
                <w:shd w:val="clear" w:color="auto" w:fill="FFFFFF"/>
              </w:rPr>
              <w:t xml:space="preserve">utdoor </w:t>
            </w:r>
            <w:r>
              <w:rPr>
                <w:rFonts w:cstheme="minorHAnsi"/>
                <w:color w:val="212121"/>
                <w:sz w:val="20"/>
                <w:szCs w:val="20"/>
                <w:shd w:val="clear" w:color="auto" w:fill="FFFFFF"/>
              </w:rPr>
              <w:t>a</w:t>
            </w:r>
            <w:r w:rsidRPr="00004779">
              <w:rPr>
                <w:rFonts w:cstheme="minorHAnsi"/>
                <w:color w:val="212121"/>
                <w:sz w:val="20"/>
                <w:szCs w:val="20"/>
                <w:shd w:val="clear" w:color="auto" w:fill="FFFFFF"/>
              </w:rPr>
              <w:t xml:space="preserve">reas </w:t>
            </w:r>
          </w:p>
          <w:p w:rsidR="00F1648A" w:rsidRDefault="00F1648A" w:rsidP="00004779">
            <w:pPr>
              <w:pStyle w:val="ListParagraph"/>
              <w:numPr>
                <w:ilvl w:val="2"/>
                <w:numId w:val="4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Audit</w:t>
            </w:r>
            <w:r w:rsidRPr="00004779">
              <w:rPr>
                <w:rFonts w:cstheme="minorHAnsi"/>
                <w:color w:val="212121"/>
                <w:sz w:val="20"/>
                <w:szCs w:val="20"/>
                <w:shd w:val="clear" w:color="auto" w:fill="FFFFFF"/>
              </w:rPr>
              <w:t xml:space="preserve"> flower beds and reallocat</w:t>
            </w:r>
            <w:r>
              <w:rPr>
                <w:rFonts w:cstheme="minorHAnsi"/>
                <w:color w:val="212121"/>
                <w:sz w:val="20"/>
                <w:szCs w:val="20"/>
                <w:shd w:val="clear" w:color="auto" w:fill="FFFFFF"/>
              </w:rPr>
              <w:t>e responsibility for them</w:t>
            </w:r>
          </w:p>
          <w:p w:rsidR="00F1648A" w:rsidRPr="00004779" w:rsidRDefault="00F1648A" w:rsidP="009C05D4">
            <w:pPr>
              <w:pStyle w:val="ListParagraph"/>
              <w:numPr>
                <w:ilvl w:val="2"/>
                <w:numId w:val="4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Introduce s</w:t>
            </w:r>
            <w:r w:rsidRPr="00004779">
              <w:rPr>
                <w:rFonts w:cstheme="minorHAnsi"/>
                <w:color w:val="212121"/>
                <w:sz w:val="20"/>
                <w:szCs w:val="20"/>
                <w:shd w:val="clear" w:color="auto" w:fill="FFFFFF"/>
              </w:rPr>
              <w:t>taff CPD s</w:t>
            </w:r>
            <w:r>
              <w:rPr>
                <w:rFonts w:cstheme="minorHAnsi"/>
                <w:color w:val="212121"/>
                <w:sz w:val="20"/>
                <w:szCs w:val="20"/>
                <w:shd w:val="clear" w:color="auto" w:fill="FFFFFF"/>
              </w:rPr>
              <w:t>essions for outdoor learning</w:t>
            </w:r>
          </w:p>
        </w:tc>
        <w:tc>
          <w:tcPr>
            <w:tcW w:w="1701" w:type="dxa"/>
            <w:shd w:val="clear" w:color="auto" w:fill="auto"/>
          </w:tcPr>
          <w:p w:rsidR="00F1648A" w:rsidRDefault="00F1648A" w:rsidP="00337619">
            <w:pPr>
              <w:rPr>
                <w:sz w:val="20"/>
                <w:szCs w:val="20"/>
              </w:rPr>
            </w:pPr>
            <w:r>
              <w:rPr>
                <w:sz w:val="20"/>
                <w:szCs w:val="20"/>
              </w:rPr>
              <w:lastRenderedPageBreak/>
              <w:t>ST, CE</w:t>
            </w:r>
          </w:p>
          <w:p w:rsidR="00F1648A" w:rsidRDefault="00F1648A" w:rsidP="00337619">
            <w:pPr>
              <w:rPr>
                <w:sz w:val="20"/>
                <w:szCs w:val="20"/>
              </w:rPr>
            </w:pPr>
            <w:r>
              <w:rPr>
                <w:sz w:val="20"/>
                <w:szCs w:val="20"/>
              </w:rPr>
              <w:t>CE</w:t>
            </w:r>
          </w:p>
          <w:p w:rsidR="00F1648A" w:rsidRDefault="00F1648A" w:rsidP="00337619">
            <w:pPr>
              <w:rPr>
                <w:sz w:val="20"/>
                <w:szCs w:val="20"/>
              </w:rPr>
            </w:pPr>
          </w:p>
          <w:p w:rsidR="00F1648A" w:rsidRDefault="00F1648A" w:rsidP="00337619">
            <w:pPr>
              <w:rPr>
                <w:sz w:val="20"/>
                <w:szCs w:val="20"/>
              </w:rPr>
            </w:pPr>
          </w:p>
          <w:p w:rsidR="00F1648A" w:rsidRDefault="00F1648A" w:rsidP="00337619">
            <w:pPr>
              <w:rPr>
                <w:sz w:val="20"/>
                <w:szCs w:val="20"/>
              </w:rPr>
            </w:pPr>
            <w:r>
              <w:rPr>
                <w:sz w:val="20"/>
                <w:szCs w:val="20"/>
              </w:rPr>
              <w:t>CE,  LH</w:t>
            </w:r>
          </w:p>
          <w:p w:rsidR="00F1648A" w:rsidRDefault="00F1648A" w:rsidP="00337619">
            <w:pPr>
              <w:rPr>
                <w:sz w:val="20"/>
                <w:szCs w:val="20"/>
              </w:rPr>
            </w:pPr>
          </w:p>
          <w:p w:rsidR="00F1648A" w:rsidRDefault="00F1648A" w:rsidP="00337619">
            <w:pPr>
              <w:rPr>
                <w:sz w:val="20"/>
                <w:szCs w:val="20"/>
              </w:rPr>
            </w:pPr>
            <w:r>
              <w:rPr>
                <w:sz w:val="20"/>
                <w:szCs w:val="20"/>
              </w:rPr>
              <w:t>BV, SH, CE</w:t>
            </w:r>
          </w:p>
          <w:p w:rsidR="00F1648A" w:rsidRDefault="00F1648A" w:rsidP="00337619">
            <w:pPr>
              <w:rPr>
                <w:sz w:val="20"/>
                <w:szCs w:val="20"/>
              </w:rPr>
            </w:pPr>
          </w:p>
          <w:p w:rsidR="00F1648A" w:rsidRDefault="00F1648A" w:rsidP="00337619">
            <w:pPr>
              <w:rPr>
                <w:sz w:val="20"/>
                <w:szCs w:val="20"/>
              </w:rPr>
            </w:pPr>
            <w:r>
              <w:rPr>
                <w:sz w:val="20"/>
                <w:szCs w:val="20"/>
              </w:rPr>
              <w:lastRenderedPageBreak/>
              <w:t>BV, CE</w:t>
            </w:r>
          </w:p>
          <w:p w:rsidR="00F1648A" w:rsidRDefault="00F1648A" w:rsidP="00337619">
            <w:pPr>
              <w:rPr>
                <w:sz w:val="20"/>
                <w:szCs w:val="20"/>
              </w:rPr>
            </w:pPr>
          </w:p>
          <w:p w:rsidR="00F1648A" w:rsidRDefault="00F1648A" w:rsidP="00337619">
            <w:pPr>
              <w:rPr>
                <w:sz w:val="20"/>
                <w:szCs w:val="20"/>
              </w:rPr>
            </w:pPr>
            <w:r>
              <w:rPr>
                <w:sz w:val="20"/>
                <w:szCs w:val="20"/>
              </w:rPr>
              <w:t>CE, Eco Council</w:t>
            </w:r>
          </w:p>
          <w:p w:rsidR="00F1648A" w:rsidRDefault="00F1648A" w:rsidP="00337619">
            <w:pPr>
              <w:rPr>
                <w:sz w:val="20"/>
                <w:szCs w:val="20"/>
              </w:rPr>
            </w:pPr>
            <w:r>
              <w:rPr>
                <w:sz w:val="20"/>
                <w:szCs w:val="20"/>
              </w:rPr>
              <w:t>CE, Eco Council</w:t>
            </w:r>
          </w:p>
          <w:p w:rsidR="00F1648A" w:rsidRDefault="00F1648A" w:rsidP="00337619">
            <w:pPr>
              <w:rPr>
                <w:sz w:val="20"/>
                <w:szCs w:val="20"/>
              </w:rPr>
            </w:pPr>
          </w:p>
          <w:p w:rsidR="00F1648A" w:rsidRDefault="00F1648A" w:rsidP="00337619">
            <w:pPr>
              <w:rPr>
                <w:sz w:val="20"/>
                <w:szCs w:val="20"/>
              </w:rPr>
            </w:pPr>
            <w:r>
              <w:rPr>
                <w:sz w:val="20"/>
                <w:szCs w:val="20"/>
              </w:rPr>
              <w:t>CE</w:t>
            </w:r>
          </w:p>
        </w:tc>
        <w:tc>
          <w:tcPr>
            <w:tcW w:w="1701" w:type="dxa"/>
            <w:shd w:val="clear" w:color="auto" w:fill="auto"/>
          </w:tcPr>
          <w:p w:rsidR="00F1648A" w:rsidRDefault="00F1648A">
            <w:pPr>
              <w:rPr>
                <w:sz w:val="20"/>
                <w:szCs w:val="20"/>
              </w:rPr>
            </w:pPr>
          </w:p>
          <w:p w:rsidR="00F1648A" w:rsidRDefault="00F1648A">
            <w:pPr>
              <w:rPr>
                <w:sz w:val="20"/>
                <w:szCs w:val="20"/>
              </w:rPr>
            </w:pPr>
            <w:r>
              <w:rPr>
                <w:sz w:val="20"/>
                <w:szCs w:val="20"/>
              </w:rPr>
              <w:t>September 2019</w:t>
            </w:r>
          </w:p>
          <w:p w:rsidR="00F1648A" w:rsidRDefault="00F1648A">
            <w:pPr>
              <w:rPr>
                <w:sz w:val="20"/>
                <w:szCs w:val="20"/>
              </w:rPr>
            </w:pPr>
          </w:p>
          <w:p w:rsidR="00F1648A" w:rsidRDefault="00F1648A">
            <w:pPr>
              <w:rPr>
                <w:sz w:val="20"/>
                <w:szCs w:val="20"/>
              </w:rPr>
            </w:pPr>
          </w:p>
          <w:p w:rsidR="00F1648A" w:rsidRDefault="00F1648A">
            <w:pPr>
              <w:rPr>
                <w:sz w:val="20"/>
                <w:szCs w:val="20"/>
              </w:rPr>
            </w:pPr>
            <w:r>
              <w:rPr>
                <w:sz w:val="20"/>
                <w:szCs w:val="20"/>
              </w:rPr>
              <w:t>Ongoing</w:t>
            </w:r>
          </w:p>
          <w:p w:rsidR="00F1648A" w:rsidRDefault="00F1648A">
            <w:pPr>
              <w:rPr>
                <w:sz w:val="20"/>
                <w:szCs w:val="20"/>
              </w:rPr>
            </w:pPr>
          </w:p>
          <w:p w:rsidR="00F1648A" w:rsidRDefault="00F1648A">
            <w:pPr>
              <w:rPr>
                <w:sz w:val="20"/>
                <w:szCs w:val="20"/>
              </w:rPr>
            </w:pPr>
            <w:r>
              <w:rPr>
                <w:sz w:val="20"/>
                <w:szCs w:val="20"/>
              </w:rPr>
              <w:t>October 20 19</w:t>
            </w:r>
          </w:p>
          <w:p w:rsidR="00F1648A" w:rsidRDefault="00F1648A">
            <w:pPr>
              <w:rPr>
                <w:sz w:val="20"/>
                <w:szCs w:val="20"/>
              </w:rPr>
            </w:pPr>
          </w:p>
          <w:p w:rsidR="00F1648A" w:rsidRDefault="00F1648A">
            <w:pPr>
              <w:rPr>
                <w:sz w:val="20"/>
                <w:szCs w:val="20"/>
              </w:rPr>
            </w:pPr>
            <w:r>
              <w:rPr>
                <w:sz w:val="20"/>
                <w:szCs w:val="20"/>
              </w:rPr>
              <w:lastRenderedPageBreak/>
              <w:t>Summer term</w:t>
            </w:r>
          </w:p>
          <w:p w:rsidR="00F1648A" w:rsidRDefault="00F1648A">
            <w:pPr>
              <w:rPr>
                <w:sz w:val="20"/>
                <w:szCs w:val="20"/>
              </w:rPr>
            </w:pPr>
          </w:p>
          <w:p w:rsidR="00F1648A" w:rsidRDefault="00F1648A">
            <w:pPr>
              <w:rPr>
                <w:sz w:val="20"/>
                <w:szCs w:val="20"/>
              </w:rPr>
            </w:pPr>
            <w:r>
              <w:rPr>
                <w:sz w:val="20"/>
                <w:szCs w:val="20"/>
              </w:rPr>
              <w:t>January 2020</w:t>
            </w:r>
          </w:p>
          <w:p w:rsidR="00F1648A" w:rsidRDefault="00F1648A">
            <w:pPr>
              <w:rPr>
                <w:sz w:val="20"/>
                <w:szCs w:val="20"/>
              </w:rPr>
            </w:pPr>
            <w:r>
              <w:rPr>
                <w:sz w:val="20"/>
                <w:szCs w:val="20"/>
              </w:rPr>
              <w:t>January 2020</w:t>
            </w:r>
          </w:p>
          <w:p w:rsidR="00F1648A" w:rsidRDefault="00F1648A">
            <w:pPr>
              <w:rPr>
                <w:sz w:val="20"/>
                <w:szCs w:val="20"/>
              </w:rPr>
            </w:pPr>
          </w:p>
          <w:p w:rsidR="00F1648A" w:rsidRDefault="00F1648A">
            <w:pPr>
              <w:rPr>
                <w:sz w:val="20"/>
                <w:szCs w:val="20"/>
              </w:rPr>
            </w:pPr>
            <w:r>
              <w:rPr>
                <w:sz w:val="20"/>
                <w:szCs w:val="20"/>
              </w:rPr>
              <w:t>Ongoing</w:t>
            </w:r>
          </w:p>
        </w:tc>
        <w:tc>
          <w:tcPr>
            <w:tcW w:w="2410" w:type="dxa"/>
            <w:shd w:val="clear" w:color="auto" w:fill="auto"/>
          </w:tcPr>
          <w:p w:rsidR="00F1648A" w:rsidRDefault="00F1648A">
            <w:pPr>
              <w:rPr>
                <w:sz w:val="20"/>
                <w:szCs w:val="20"/>
              </w:rPr>
            </w:pPr>
          </w:p>
          <w:p w:rsidR="00F1648A" w:rsidRDefault="00F1648A">
            <w:pPr>
              <w:rPr>
                <w:sz w:val="20"/>
                <w:szCs w:val="20"/>
              </w:rPr>
            </w:pPr>
            <w:r>
              <w:rPr>
                <w:sz w:val="20"/>
                <w:szCs w:val="20"/>
              </w:rPr>
              <w:t xml:space="preserve">Outdoor, environmental learning policy and strategy in place </w:t>
            </w:r>
          </w:p>
          <w:p w:rsidR="00F1648A" w:rsidRDefault="00F1648A">
            <w:pPr>
              <w:rPr>
                <w:sz w:val="20"/>
                <w:szCs w:val="20"/>
              </w:rPr>
            </w:pPr>
            <w:r>
              <w:rPr>
                <w:sz w:val="20"/>
                <w:szCs w:val="20"/>
              </w:rPr>
              <w:t>Year 2 EIA action plan milestones met</w:t>
            </w:r>
          </w:p>
          <w:p w:rsidR="00F1648A" w:rsidRDefault="00F1648A">
            <w:pPr>
              <w:rPr>
                <w:sz w:val="20"/>
                <w:szCs w:val="20"/>
              </w:rPr>
            </w:pPr>
            <w:r>
              <w:rPr>
                <w:sz w:val="20"/>
                <w:szCs w:val="20"/>
              </w:rPr>
              <w:t>Poly tunnel fully operational</w:t>
            </w:r>
          </w:p>
          <w:p w:rsidR="00F1648A" w:rsidRDefault="00F1648A">
            <w:pPr>
              <w:rPr>
                <w:sz w:val="20"/>
                <w:szCs w:val="20"/>
              </w:rPr>
            </w:pPr>
            <w:r>
              <w:rPr>
                <w:sz w:val="20"/>
                <w:szCs w:val="20"/>
              </w:rPr>
              <w:lastRenderedPageBreak/>
              <w:t>Log circle constructed and in full use</w:t>
            </w:r>
          </w:p>
          <w:p w:rsidR="00F1648A" w:rsidRDefault="00F1648A">
            <w:pPr>
              <w:rPr>
                <w:sz w:val="20"/>
                <w:szCs w:val="20"/>
              </w:rPr>
            </w:pPr>
            <w:r>
              <w:rPr>
                <w:sz w:val="20"/>
                <w:szCs w:val="20"/>
              </w:rPr>
              <w:t>Outdoor areas named</w:t>
            </w:r>
          </w:p>
          <w:p w:rsidR="00F1648A" w:rsidRDefault="00F1648A">
            <w:pPr>
              <w:rPr>
                <w:sz w:val="20"/>
                <w:szCs w:val="20"/>
              </w:rPr>
            </w:pPr>
            <w:r>
              <w:rPr>
                <w:sz w:val="20"/>
                <w:szCs w:val="20"/>
              </w:rPr>
              <w:t xml:space="preserve">Revised responsibilities in place </w:t>
            </w:r>
          </w:p>
          <w:p w:rsidR="00F1648A" w:rsidRPr="00E958B4" w:rsidRDefault="00F1648A">
            <w:pPr>
              <w:rPr>
                <w:sz w:val="20"/>
                <w:szCs w:val="20"/>
              </w:rPr>
            </w:pPr>
            <w:r>
              <w:rPr>
                <w:sz w:val="20"/>
                <w:szCs w:val="20"/>
              </w:rPr>
              <w:t>Outdoor learning CPD sessions in place</w:t>
            </w:r>
          </w:p>
        </w:tc>
        <w:tc>
          <w:tcPr>
            <w:tcW w:w="1984" w:type="dxa"/>
            <w:shd w:val="clear" w:color="auto" w:fill="auto"/>
          </w:tcPr>
          <w:p w:rsidR="001F4231" w:rsidRDefault="001F4231" w:rsidP="001F4231">
            <w:pPr>
              <w:pStyle w:val="ListParagraph"/>
              <w:spacing w:after="0" w:line="240" w:lineRule="auto"/>
              <w:ind w:left="228"/>
              <w:rPr>
                <w:sz w:val="20"/>
                <w:szCs w:val="20"/>
              </w:rPr>
            </w:pPr>
          </w:p>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1F4231" w:rsidRDefault="00F1648A" w:rsidP="001F4231">
            <w:pPr>
              <w:pStyle w:val="ListParagraph"/>
              <w:numPr>
                <w:ilvl w:val="0"/>
                <w:numId w:val="27"/>
              </w:numPr>
              <w:spacing w:after="0" w:line="240" w:lineRule="auto"/>
              <w:ind w:left="228" w:hanging="228"/>
              <w:rPr>
                <w:sz w:val="20"/>
                <w:szCs w:val="20"/>
              </w:rPr>
            </w:pPr>
            <w:r>
              <w:rPr>
                <w:sz w:val="20"/>
                <w:szCs w:val="20"/>
              </w:rPr>
              <w:t>CMG meetings</w:t>
            </w:r>
          </w:p>
          <w:p w:rsidR="00F1648A" w:rsidRPr="001F4231" w:rsidRDefault="00F1648A" w:rsidP="001F4231">
            <w:pPr>
              <w:pStyle w:val="ListParagraph"/>
              <w:numPr>
                <w:ilvl w:val="0"/>
                <w:numId w:val="27"/>
              </w:numPr>
              <w:spacing w:after="0" w:line="240" w:lineRule="auto"/>
              <w:ind w:left="228" w:hanging="228"/>
              <w:rPr>
                <w:sz w:val="20"/>
                <w:szCs w:val="20"/>
              </w:rPr>
            </w:pPr>
            <w:r w:rsidRPr="001F4231">
              <w:rPr>
                <w:sz w:val="20"/>
                <w:szCs w:val="20"/>
              </w:rPr>
              <w:t>Governors school improvement committee meetings</w:t>
            </w:r>
          </w:p>
        </w:tc>
        <w:tc>
          <w:tcPr>
            <w:tcW w:w="1791" w:type="dxa"/>
            <w:shd w:val="clear" w:color="auto" w:fill="auto"/>
          </w:tcPr>
          <w:p w:rsidR="00F1648A" w:rsidRDefault="00F1648A" w:rsidP="001A3098">
            <w:pPr>
              <w:rPr>
                <w:sz w:val="20"/>
                <w:szCs w:val="20"/>
              </w:rPr>
            </w:pPr>
          </w:p>
          <w:p w:rsidR="004D41D4" w:rsidRDefault="004D41D4" w:rsidP="001A3098">
            <w:pPr>
              <w:rPr>
                <w:sz w:val="20"/>
                <w:szCs w:val="20"/>
              </w:rPr>
            </w:pPr>
            <w:r>
              <w:rPr>
                <w:sz w:val="20"/>
                <w:szCs w:val="20"/>
              </w:rPr>
              <w:t>Forest schools costs</w:t>
            </w:r>
          </w:p>
          <w:p w:rsidR="004D41D4" w:rsidRDefault="004D41D4" w:rsidP="001A3098">
            <w:pPr>
              <w:rPr>
                <w:sz w:val="20"/>
                <w:szCs w:val="20"/>
              </w:rPr>
            </w:pPr>
            <w:r>
              <w:rPr>
                <w:sz w:val="20"/>
                <w:szCs w:val="20"/>
              </w:rPr>
              <w:t>Coastal schools costs</w:t>
            </w:r>
          </w:p>
          <w:p w:rsidR="004D41D4" w:rsidRDefault="004D41D4" w:rsidP="001A3098">
            <w:pPr>
              <w:rPr>
                <w:sz w:val="20"/>
                <w:szCs w:val="20"/>
              </w:rPr>
            </w:pPr>
            <w:r>
              <w:rPr>
                <w:sz w:val="20"/>
                <w:szCs w:val="20"/>
              </w:rPr>
              <w:t>Resources for Poly tunnel (£1,500 allocated)</w:t>
            </w:r>
          </w:p>
          <w:p w:rsidR="004D41D4" w:rsidRDefault="004D41D4" w:rsidP="001A3098">
            <w:pPr>
              <w:rPr>
                <w:sz w:val="20"/>
                <w:szCs w:val="20"/>
              </w:rPr>
            </w:pPr>
            <w:r>
              <w:rPr>
                <w:sz w:val="20"/>
                <w:szCs w:val="20"/>
              </w:rPr>
              <w:lastRenderedPageBreak/>
              <w:t>Cost of log circle (£500 allocated)</w:t>
            </w:r>
          </w:p>
          <w:p w:rsidR="004D41D4" w:rsidRPr="00415824" w:rsidRDefault="00B556BC" w:rsidP="001A3098">
            <w:pPr>
              <w:rPr>
                <w:sz w:val="20"/>
                <w:szCs w:val="20"/>
              </w:rPr>
            </w:pPr>
            <w:r>
              <w:rPr>
                <w:sz w:val="20"/>
                <w:szCs w:val="20"/>
              </w:rPr>
              <w:t>t</w:t>
            </w:r>
            <w:r w:rsidR="004D41D4">
              <w:rPr>
                <w:sz w:val="20"/>
                <w:szCs w:val="20"/>
              </w:rPr>
              <w:t>raining costs (£2,000 allocated)</w:t>
            </w:r>
          </w:p>
        </w:tc>
      </w:tr>
    </w:tbl>
    <w:p w:rsidR="00020043" w:rsidRDefault="00020043" w:rsidP="00020043">
      <w:pPr>
        <w:rPr>
          <w:rFonts w:ascii="Calibri" w:eastAsia="Calibri" w:hAnsi="Calibri" w:cs="Times New Roman"/>
        </w:rPr>
      </w:pPr>
    </w:p>
    <w:p w:rsidR="00F83577" w:rsidRPr="00020043" w:rsidRDefault="00F83577" w:rsidP="00020043">
      <w:pPr>
        <w:rPr>
          <w:rFonts w:ascii="Calibri" w:eastAsia="Calibri" w:hAnsi="Calibri" w:cs="Times New Roman"/>
        </w:rPr>
      </w:pPr>
    </w:p>
    <w:tbl>
      <w:tblPr>
        <w:tblStyle w:val="TableGrid"/>
        <w:tblW w:w="0" w:type="auto"/>
        <w:tblLayout w:type="fixed"/>
        <w:tblLook w:val="04A0"/>
      </w:tblPr>
      <w:tblGrid>
        <w:gridCol w:w="6941"/>
        <w:gridCol w:w="7007"/>
      </w:tblGrid>
      <w:tr w:rsidR="00020043" w:rsidRPr="00020043" w:rsidTr="00AB7E5D">
        <w:tc>
          <w:tcPr>
            <w:tcW w:w="6941" w:type="dxa"/>
            <w:shd w:val="clear" w:color="auto" w:fill="9CC2E5" w:themeFill="accent5" w:themeFillTint="99"/>
          </w:tcPr>
          <w:p w:rsidR="00B1057A" w:rsidRDefault="00B1057A" w:rsidP="00B1057A">
            <w:pPr>
              <w:textAlignment w:val="baseline"/>
              <w:rPr>
                <w:rFonts w:ascii="Calibri" w:eastAsia="Times New Roman" w:hAnsi="Calibri" w:cs="Segoe UI"/>
                <w:lang w:eastAsia="en-GB"/>
              </w:rPr>
            </w:pPr>
            <w:r w:rsidRPr="00B1057A">
              <w:rPr>
                <w:rFonts w:ascii="Calibri" w:eastAsia="Times New Roman" w:hAnsi="Calibri" w:cs="Segoe UI"/>
                <w:b/>
                <w:bCs/>
                <w:lang w:eastAsia="en-GB"/>
              </w:rPr>
              <w:t>Priority 3:  Develop and implement WG Curriculum 2022 provision </w:t>
            </w:r>
            <w:r w:rsidRPr="00B1057A">
              <w:rPr>
                <w:rFonts w:ascii="Calibri" w:eastAsia="Times New Roman" w:hAnsi="Calibri" w:cs="Segoe UI"/>
                <w:lang w:eastAsia="en-GB"/>
              </w:rPr>
              <w:t> </w:t>
            </w:r>
          </w:p>
          <w:p w:rsidR="00953AE4" w:rsidRPr="00B1057A" w:rsidRDefault="00953AE4" w:rsidP="00B1057A">
            <w:pPr>
              <w:textAlignment w:val="baseline"/>
              <w:rPr>
                <w:rFonts w:ascii="Segoe UI" w:eastAsia="Times New Roman" w:hAnsi="Segoe UI" w:cs="Segoe UI"/>
                <w:sz w:val="18"/>
                <w:szCs w:val="18"/>
                <w:lang w:eastAsia="en-GB"/>
              </w:rPr>
            </w:pPr>
          </w:p>
          <w:p w:rsidR="00B1057A" w:rsidRPr="00B1057A" w:rsidRDefault="00B1057A" w:rsidP="00B1057A">
            <w:pPr>
              <w:textAlignment w:val="baseline"/>
              <w:rPr>
                <w:rFonts w:ascii="Segoe UI" w:eastAsia="Times New Roman" w:hAnsi="Segoe UI" w:cs="Segoe UI"/>
                <w:sz w:val="18"/>
                <w:szCs w:val="18"/>
                <w:lang w:eastAsia="en-GB"/>
              </w:rPr>
            </w:pPr>
            <w:r w:rsidRPr="00B1057A">
              <w:rPr>
                <w:rFonts w:ascii="Calibri" w:eastAsia="Times New Roman" w:hAnsi="Calibri" w:cs="Segoe UI"/>
                <w:sz w:val="20"/>
                <w:szCs w:val="20"/>
                <w:lang w:eastAsia="en-GB"/>
              </w:rPr>
              <w:t>3.1 Develop and implement curriculum for each AoLE  </w:t>
            </w:r>
          </w:p>
          <w:p w:rsidR="00B1057A" w:rsidRPr="00B1057A" w:rsidRDefault="00B1057A" w:rsidP="00B1057A">
            <w:pPr>
              <w:textAlignment w:val="baseline"/>
              <w:rPr>
                <w:rFonts w:ascii="Segoe UI" w:eastAsia="Times New Roman" w:hAnsi="Segoe UI" w:cs="Segoe UI"/>
                <w:sz w:val="18"/>
                <w:szCs w:val="18"/>
                <w:lang w:eastAsia="en-GB"/>
              </w:rPr>
            </w:pPr>
            <w:r w:rsidRPr="00B1057A">
              <w:rPr>
                <w:rFonts w:ascii="Calibri" w:eastAsia="Times New Roman" w:hAnsi="Calibri" w:cs="Segoe UI"/>
                <w:color w:val="212121"/>
                <w:sz w:val="20"/>
                <w:szCs w:val="20"/>
                <w:lang w:eastAsia="en-GB"/>
              </w:rPr>
              <w:t>3.2 Develop and implement each AoLEs key stage learning experiences</w:t>
            </w:r>
            <w:r w:rsidRPr="00B1057A">
              <w:rPr>
                <w:rFonts w:ascii="Calibri" w:eastAsia="Times New Roman" w:hAnsi="Calibri" w:cs="Segoe UI"/>
                <w:sz w:val="20"/>
                <w:szCs w:val="20"/>
                <w:lang w:eastAsia="en-GB"/>
              </w:rPr>
              <w:t> </w:t>
            </w:r>
          </w:p>
          <w:p w:rsidR="00B1057A" w:rsidRPr="00B1057A" w:rsidRDefault="00B1057A" w:rsidP="00B1057A">
            <w:pPr>
              <w:textAlignment w:val="baseline"/>
              <w:rPr>
                <w:rFonts w:ascii="Segoe UI" w:eastAsia="Times New Roman" w:hAnsi="Segoe UI" w:cs="Segoe UI"/>
                <w:sz w:val="18"/>
                <w:szCs w:val="18"/>
                <w:lang w:eastAsia="en-GB"/>
              </w:rPr>
            </w:pPr>
            <w:r w:rsidRPr="00B1057A">
              <w:rPr>
                <w:rFonts w:ascii="Calibri" w:eastAsia="Times New Roman" w:hAnsi="Calibri" w:cs="Segoe UI"/>
                <w:sz w:val="20"/>
                <w:szCs w:val="20"/>
                <w:lang w:eastAsia="en-GB"/>
              </w:rPr>
              <w:t>3.3 Ensure all learning experiences meet the four purposes of the curriculum </w:t>
            </w:r>
          </w:p>
          <w:p w:rsidR="00B1057A" w:rsidRPr="00B1057A" w:rsidRDefault="003B5CE1" w:rsidP="003B5CE1">
            <w:pPr>
              <w:ind w:left="284" w:hanging="284"/>
              <w:textAlignment w:val="baseline"/>
              <w:rPr>
                <w:rFonts w:ascii="Segoe UI" w:eastAsia="Times New Roman" w:hAnsi="Segoe UI" w:cs="Segoe UI"/>
                <w:sz w:val="18"/>
                <w:szCs w:val="18"/>
                <w:lang w:eastAsia="en-GB"/>
              </w:rPr>
            </w:pPr>
            <w:r>
              <w:rPr>
                <w:rFonts w:ascii="Calibri" w:eastAsia="Times New Roman" w:hAnsi="Calibri" w:cs="Segoe UI"/>
                <w:sz w:val="20"/>
                <w:szCs w:val="20"/>
                <w:lang w:eastAsia="en-GB"/>
              </w:rPr>
              <w:t>3.4 E</w:t>
            </w:r>
            <w:r w:rsidR="00B1057A" w:rsidRPr="00B1057A">
              <w:rPr>
                <w:rFonts w:ascii="Calibri" w:eastAsia="Times New Roman" w:hAnsi="Calibri" w:cs="Segoe UI"/>
                <w:sz w:val="20"/>
                <w:szCs w:val="20"/>
                <w:lang w:eastAsia="en-GB"/>
              </w:rPr>
              <w:t>nsure all learning experiences are inclusive of cross curricular respon</w:t>
            </w:r>
            <w:r>
              <w:rPr>
                <w:rFonts w:ascii="Calibri" w:eastAsia="Times New Roman" w:hAnsi="Calibri" w:cs="Segoe UI"/>
                <w:sz w:val="20"/>
                <w:szCs w:val="20"/>
                <w:lang w:eastAsia="en-GB"/>
              </w:rPr>
              <w:t>sibilities                       (</w:t>
            </w:r>
            <w:r w:rsidR="00B1057A" w:rsidRPr="00B1057A">
              <w:rPr>
                <w:rFonts w:ascii="Calibri" w:eastAsia="Times New Roman" w:hAnsi="Calibri" w:cs="Segoe UI"/>
                <w:sz w:val="20"/>
                <w:szCs w:val="20"/>
                <w:lang w:eastAsia="en-GB"/>
              </w:rPr>
              <w:t>literacy, numeracy, DCF, Welshness</w:t>
            </w:r>
            <w:r>
              <w:rPr>
                <w:rFonts w:ascii="Calibri" w:eastAsia="Times New Roman" w:hAnsi="Calibri" w:cs="Segoe UI"/>
                <w:sz w:val="20"/>
                <w:szCs w:val="20"/>
                <w:lang w:eastAsia="en-GB"/>
              </w:rPr>
              <w:t>)</w:t>
            </w:r>
            <w:r w:rsidR="00B1057A" w:rsidRPr="00B1057A">
              <w:rPr>
                <w:rFonts w:ascii="Calibri" w:eastAsia="Times New Roman" w:hAnsi="Calibri" w:cs="Segoe UI"/>
                <w:sz w:val="20"/>
                <w:szCs w:val="20"/>
                <w:lang w:eastAsia="en-GB"/>
              </w:rPr>
              <w:t> </w:t>
            </w:r>
          </w:p>
          <w:p w:rsidR="00B1057A" w:rsidRPr="00B1057A" w:rsidRDefault="00B1057A" w:rsidP="003B5CE1">
            <w:pPr>
              <w:ind w:left="284" w:hanging="284"/>
              <w:textAlignment w:val="baseline"/>
              <w:rPr>
                <w:rFonts w:ascii="Segoe UI" w:eastAsia="Times New Roman" w:hAnsi="Segoe UI" w:cs="Segoe UI"/>
                <w:sz w:val="18"/>
                <w:szCs w:val="18"/>
                <w:lang w:eastAsia="en-GB"/>
              </w:rPr>
            </w:pPr>
            <w:r w:rsidRPr="00B1057A">
              <w:rPr>
                <w:rFonts w:ascii="Calibri" w:eastAsia="Times New Roman" w:hAnsi="Calibri" w:cs="Segoe UI"/>
                <w:sz w:val="20"/>
                <w:szCs w:val="20"/>
                <w:lang w:eastAsia="en-GB"/>
              </w:rPr>
              <w:t xml:space="preserve">3.5 </w:t>
            </w:r>
            <w:r w:rsidR="003B5CE1">
              <w:rPr>
                <w:rFonts w:ascii="Calibri" w:eastAsia="Times New Roman" w:hAnsi="Calibri" w:cs="Segoe UI"/>
                <w:sz w:val="20"/>
                <w:szCs w:val="20"/>
                <w:lang w:eastAsia="en-GB"/>
              </w:rPr>
              <w:t>E</w:t>
            </w:r>
            <w:r w:rsidRPr="00B1057A">
              <w:rPr>
                <w:rFonts w:ascii="Calibri" w:eastAsia="Times New Roman" w:hAnsi="Calibri" w:cs="Segoe UI"/>
                <w:sz w:val="20"/>
                <w:szCs w:val="20"/>
                <w:lang w:eastAsia="en-GB"/>
              </w:rPr>
              <w:t>nsure all learning experiences are delivered through the 12 pedagogical principles </w:t>
            </w:r>
          </w:p>
          <w:p w:rsidR="0083577E" w:rsidRDefault="00B1057A" w:rsidP="0083577E">
            <w:pPr>
              <w:textAlignment w:val="baseline"/>
              <w:rPr>
                <w:rFonts w:ascii="Calibri" w:eastAsia="Times New Roman" w:hAnsi="Calibri" w:cs="Segoe UI"/>
                <w:sz w:val="20"/>
                <w:szCs w:val="20"/>
                <w:lang w:eastAsia="en-GB"/>
              </w:rPr>
            </w:pPr>
            <w:r w:rsidRPr="00B1057A">
              <w:rPr>
                <w:rFonts w:ascii="Calibri" w:eastAsia="Times New Roman" w:hAnsi="Calibri" w:cs="Segoe UI"/>
                <w:sz w:val="20"/>
                <w:szCs w:val="20"/>
                <w:lang w:eastAsia="en-GB"/>
              </w:rPr>
              <w:t xml:space="preserve">3.6 Develop provision for complex ASD learners  </w:t>
            </w:r>
            <w:r w:rsidR="003B5CE1">
              <w:rPr>
                <w:rFonts w:ascii="Calibri" w:eastAsia="Times New Roman" w:hAnsi="Calibri" w:cs="Segoe UI"/>
                <w:sz w:val="20"/>
                <w:szCs w:val="20"/>
                <w:lang w:eastAsia="en-GB"/>
              </w:rPr>
              <w:t>(</w:t>
            </w:r>
            <w:r w:rsidRPr="00B1057A">
              <w:rPr>
                <w:rFonts w:ascii="Calibri" w:eastAsia="Times New Roman" w:hAnsi="Calibri" w:cs="Segoe UI"/>
                <w:sz w:val="20"/>
                <w:szCs w:val="20"/>
                <w:lang w:eastAsia="en-GB"/>
              </w:rPr>
              <w:t>SCERTS, ABA, attention autism</w:t>
            </w:r>
            <w:r w:rsidR="003B5CE1">
              <w:rPr>
                <w:rFonts w:ascii="Calibri" w:eastAsia="Times New Roman" w:hAnsi="Calibri" w:cs="Segoe UI"/>
                <w:sz w:val="20"/>
                <w:szCs w:val="20"/>
                <w:lang w:eastAsia="en-GB"/>
              </w:rPr>
              <w:t>)</w:t>
            </w:r>
          </w:p>
          <w:p w:rsidR="00F2037A" w:rsidRPr="0083577E" w:rsidRDefault="0083577E" w:rsidP="0083577E">
            <w:pPr>
              <w:ind w:left="284" w:hanging="284"/>
              <w:textAlignment w:val="baseline"/>
              <w:rPr>
                <w:rFonts w:ascii="Calibri" w:eastAsia="Times New Roman" w:hAnsi="Calibri" w:cs="Segoe UI"/>
                <w:sz w:val="20"/>
                <w:szCs w:val="20"/>
                <w:lang w:eastAsia="en-GB"/>
              </w:rPr>
            </w:pPr>
            <w:r>
              <w:rPr>
                <w:rFonts w:ascii="Calibri" w:eastAsia="Times New Roman" w:hAnsi="Calibri" w:cs="Segoe UI"/>
                <w:sz w:val="20"/>
                <w:szCs w:val="20"/>
                <w:lang w:eastAsia="en-GB"/>
              </w:rPr>
              <w:t xml:space="preserve">3.7 </w:t>
            </w:r>
            <w:r w:rsidRPr="0083577E">
              <w:rPr>
                <w:rFonts w:ascii="Calibri" w:eastAsia="Times New Roman" w:hAnsi="Calibri" w:cs="Segoe UI"/>
                <w:sz w:val="20"/>
                <w:szCs w:val="20"/>
                <w:lang w:eastAsia="en-GB"/>
              </w:rPr>
              <w:t>Develop and implement six</w:t>
            </w:r>
            <w:r w:rsidRPr="0083577E">
              <w:rPr>
                <w:rFonts w:ascii="Calibri" w:eastAsia="Times New Roman" w:hAnsi="Calibri" w:cs="Segoe UI"/>
                <w:i/>
                <w:sz w:val="20"/>
                <w:szCs w:val="20"/>
                <w:lang w:eastAsia="en-GB"/>
              </w:rPr>
              <w:t xml:space="preserve"> </w:t>
            </w:r>
            <w:r w:rsidRPr="0083577E">
              <w:rPr>
                <w:rFonts w:ascii="Calibri" w:eastAsia="Times New Roman" w:hAnsi="Calibri" w:cs="Segoe UI"/>
                <w:b/>
                <w:i/>
                <w:sz w:val="20"/>
                <w:szCs w:val="20"/>
                <w:lang w:eastAsia="en-GB"/>
              </w:rPr>
              <w:t>Pen-y-Bryn Blocks</w:t>
            </w:r>
            <w:r w:rsidRPr="0083577E">
              <w:rPr>
                <w:rFonts w:ascii="Calibri" w:eastAsia="Times New Roman" w:hAnsi="Calibri" w:cs="Segoe UI"/>
                <w:sz w:val="20"/>
                <w:szCs w:val="20"/>
                <w:lang w:eastAsia="en-GB"/>
              </w:rPr>
              <w:t xml:space="preserve"> Enterprise programmes of study </w:t>
            </w:r>
            <w:r>
              <w:rPr>
                <w:rFonts w:ascii="Calibri" w:eastAsia="Times New Roman" w:hAnsi="Calibri" w:cs="Segoe UI"/>
                <w:sz w:val="20"/>
                <w:szCs w:val="20"/>
                <w:lang w:eastAsia="en-GB"/>
              </w:rPr>
              <w:t xml:space="preserve">       </w:t>
            </w:r>
            <w:r w:rsidRPr="0083577E">
              <w:rPr>
                <w:rFonts w:ascii="Calibri" w:eastAsia="Times New Roman" w:hAnsi="Calibri" w:cs="Segoe UI"/>
                <w:sz w:val="20"/>
                <w:szCs w:val="20"/>
                <w:lang w:eastAsia="en-GB"/>
              </w:rPr>
              <w:t>(one for each AoLE)</w:t>
            </w:r>
            <w:r w:rsidRPr="00B1057A">
              <w:rPr>
                <w:rFonts w:ascii="Calibri" w:eastAsia="Calibri" w:hAnsi="Calibri" w:cs="Times New Roman"/>
              </w:rPr>
              <w:t xml:space="preserve"> </w:t>
            </w:r>
          </w:p>
        </w:tc>
        <w:tc>
          <w:tcPr>
            <w:tcW w:w="7007" w:type="dxa"/>
            <w:shd w:val="clear" w:color="auto" w:fill="9CC2E5" w:themeFill="accent5" w:themeFillTint="99"/>
          </w:tcPr>
          <w:p w:rsidR="00B1057A" w:rsidRPr="00B1057A" w:rsidRDefault="00020043" w:rsidP="00B1057A">
            <w:pPr>
              <w:textAlignment w:val="baseline"/>
              <w:rPr>
                <w:rFonts w:cstheme="minorHAnsi"/>
                <w:bCs/>
                <w:sz w:val="20"/>
                <w:szCs w:val="20"/>
                <w:lang w:eastAsia="en-GB"/>
              </w:rPr>
            </w:pPr>
            <w:r w:rsidRPr="00F2037A">
              <w:rPr>
                <w:rFonts w:eastAsia="Calibri" w:cstheme="minorHAnsi"/>
                <w:b/>
                <w:sz w:val="20"/>
                <w:szCs w:val="20"/>
              </w:rPr>
              <w:t>Success Criteria for Priority:</w:t>
            </w:r>
            <w:r w:rsidR="00F2037A" w:rsidRPr="00F2037A">
              <w:rPr>
                <w:rFonts w:cstheme="minorHAnsi"/>
                <w:bCs/>
                <w:sz w:val="20"/>
                <w:szCs w:val="20"/>
                <w:lang w:eastAsia="en-GB"/>
              </w:rPr>
              <w:t xml:space="preserve"> </w:t>
            </w:r>
          </w:p>
          <w:p w:rsidR="00B1057A" w:rsidRDefault="00B1057A" w:rsidP="003B5CE1">
            <w:pPr>
              <w:pStyle w:val="paragraph"/>
              <w:numPr>
                <w:ilvl w:val="0"/>
                <w:numId w:val="46"/>
              </w:numPr>
              <w:spacing w:before="0" w:beforeAutospacing="0" w:after="0" w:afterAutospacing="0"/>
              <w:ind w:left="714" w:hanging="425"/>
              <w:textAlignment w:val="baseline"/>
              <w:rPr>
                <w:rFonts w:ascii="Calibri" w:hAnsi="Calibri"/>
                <w:sz w:val="20"/>
                <w:szCs w:val="20"/>
              </w:rPr>
            </w:pPr>
            <w:r>
              <w:rPr>
                <w:rStyle w:val="normaltextrun"/>
                <w:rFonts w:ascii="Calibri" w:hAnsi="Calibri"/>
                <w:sz w:val="20"/>
                <w:szCs w:val="20"/>
              </w:rPr>
              <w:t xml:space="preserve">Successfully plan </w:t>
            </w:r>
            <w:r w:rsidR="003B5CE1">
              <w:rPr>
                <w:rStyle w:val="normaltextrun"/>
                <w:rFonts w:ascii="Calibri" w:hAnsi="Calibri"/>
                <w:sz w:val="20"/>
                <w:szCs w:val="20"/>
              </w:rPr>
              <w:t>(</w:t>
            </w:r>
            <w:r>
              <w:rPr>
                <w:rStyle w:val="normaltextrun"/>
                <w:rFonts w:ascii="Calibri" w:hAnsi="Calibri"/>
                <w:sz w:val="20"/>
                <w:szCs w:val="20"/>
              </w:rPr>
              <w:t>term by term</w:t>
            </w:r>
            <w:r w:rsidR="003B5CE1">
              <w:rPr>
                <w:rStyle w:val="normaltextrun"/>
                <w:rFonts w:ascii="Calibri" w:hAnsi="Calibri"/>
                <w:sz w:val="20"/>
                <w:szCs w:val="20"/>
              </w:rPr>
              <w:t>)</w:t>
            </w:r>
            <w:r>
              <w:rPr>
                <w:rStyle w:val="normaltextrun"/>
                <w:rFonts w:ascii="Calibri" w:hAnsi="Calibri"/>
                <w:sz w:val="20"/>
                <w:szCs w:val="20"/>
              </w:rPr>
              <w:t xml:space="preserve"> an appropriate an</w:t>
            </w:r>
            <w:r w:rsidR="003B5CE1">
              <w:rPr>
                <w:rStyle w:val="normaltextrun"/>
                <w:rFonts w:ascii="Calibri" w:hAnsi="Calibri"/>
                <w:sz w:val="20"/>
                <w:szCs w:val="20"/>
              </w:rPr>
              <w:t>d exciting curriculum for each</w:t>
            </w:r>
            <w:r>
              <w:rPr>
                <w:rStyle w:val="normaltextrun"/>
                <w:rFonts w:ascii="Calibri" w:hAnsi="Calibri"/>
                <w:sz w:val="20"/>
                <w:szCs w:val="20"/>
              </w:rPr>
              <w:t> </w:t>
            </w:r>
            <w:r>
              <w:rPr>
                <w:rStyle w:val="spellingerror"/>
                <w:rFonts w:ascii="Calibri" w:hAnsi="Calibri"/>
                <w:sz w:val="20"/>
                <w:szCs w:val="20"/>
              </w:rPr>
              <w:t>AoLE</w:t>
            </w:r>
            <w:r>
              <w:rPr>
                <w:rStyle w:val="eop"/>
                <w:rFonts w:ascii="Calibri" w:hAnsi="Calibri"/>
                <w:sz w:val="20"/>
                <w:szCs w:val="20"/>
              </w:rPr>
              <w:t> </w:t>
            </w:r>
          </w:p>
          <w:p w:rsidR="00B1057A" w:rsidRDefault="00B75F82" w:rsidP="003B5CE1">
            <w:pPr>
              <w:pStyle w:val="paragraph"/>
              <w:numPr>
                <w:ilvl w:val="0"/>
                <w:numId w:val="46"/>
              </w:numPr>
              <w:spacing w:before="0" w:beforeAutospacing="0" w:after="0" w:afterAutospacing="0"/>
              <w:ind w:left="714" w:hanging="425"/>
              <w:jc w:val="both"/>
              <w:textAlignment w:val="baseline"/>
              <w:rPr>
                <w:rFonts w:ascii="Calibri" w:hAnsi="Calibri"/>
                <w:sz w:val="20"/>
                <w:szCs w:val="20"/>
              </w:rPr>
            </w:pPr>
            <w:r>
              <w:rPr>
                <w:rStyle w:val="normaltextrun"/>
                <w:rFonts w:ascii="Calibri" w:hAnsi="Calibri"/>
                <w:sz w:val="20"/>
                <w:szCs w:val="20"/>
              </w:rPr>
              <w:t>Successfully plan(</w:t>
            </w:r>
            <w:r w:rsidR="00B1057A">
              <w:rPr>
                <w:rStyle w:val="normaltextrun"/>
                <w:rFonts w:ascii="Calibri" w:hAnsi="Calibri"/>
                <w:sz w:val="20"/>
                <w:szCs w:val="20"/>
              </w:rPr>
              <w:t>term by term</w:t>
            </w:r>
            <w:r>
              <w:rPr>
                <w:rStyle w:val="normaltextrun"/>
                <w:rFonts w:ascii="Calibri" w:hAnsi="Calibri"/>
                <w:sz w:val="20"/>
                <w:szCs w:val="20"/>
              </w:rPr>
              <w:t>)</w:t>
            </w:r>
            <w:r w:rsidR="00B1057A">
              <w:rPr>
                <w:rStyle w:val="normaltextrun"/>
                <w:rFonts w:ascii="Calibri" w:hAnsi="Calibri"/>
                <w:sz w:val="20"/>
                <w:szCs w:val="20"/>
              </w:rPr>
              <w:t xml:space="preserve"> an appropriate and exciting </w:t>
            </w:r>
            <w:r>
              <w:rPr>
                <w:rStyle w:val="normaltextrun"/>
                <w:rFonts w:ascii="Calibri" w:hAnsi="Calibri"/>
                <w:sz w:val="20"/>
                <w:szCs w:val="20"/>
              </w:rPr>
              <w:t>range of learning experiences</w:t>
            </w:r>
            <w:r w:rsidR="00B1057A">
              <w:rPr>
                <w:rStyle w:val="normaltextrun"/>
                <w:rFonts w:ascii="Calibri" w:hAnsi="Calibri"/>
                <w:sz w:val="20"/>
                <w:szCs w:val="20"/>
              </w:rPr>
              <w:t> for each Key Stage </w:t>
            </w:r>
            <w:r w:rsidR="00B1057A">
              <w:rPr>
                <w:rStyle w:val="eop"/>
                <w:rFonts w:ascii="Calibri" w:hAnsi="Calibri"/>
                <w:sz w:val="20"/>
                <w:szCs w:val="20"/>
              </w:rPr>
              <w:t> </w:t>
            </w:r>
          </w:p>
          <w:p w:rsidR="00B75F82" w:rsidRDefault="00B1057A" w:rsidP="003B5CE1">
            <w:pPr>
              <w:pStyle w:val="paragraph"/>
              <w:numPr>
                <w:ilvl w:val="0"/>
                <w:numId w:val="46"/>
              </w:numPr>
              <w:spacing w:before="0" w:beforeAutospacing="0" w:after="0" w:afterAutospacing="0"/>
              <w:ind w:left="714" w:hanging="425"/>
              <w:textAlignment w:val="baseline"/>
              <w:rPr>
                <w:rStyle w:val="normaltextrun"/>
                <w:rFonts w:ascii="Calibri" w:hAnsi="Calibri"/>
                <w:sz w:val="20"/>
                <w:szCs w:val="20"/>
              </w:rPr>
            </w:pPr>
            <w:r>
              <w:rPr>
                <w:rStyle w:val="normaltextrun"/>
                <w:rFonts w:ascii="Calibri" w:hAnsi="Calibri"/>
                <w:sz w:val="20"/>
                <w:szCs w:val="20"/>
              </w:rPr>
              <w:t xml:space="preserve">4 Purposes are understood </w:t>
            </w:r>
            <w:r w:rsidR="00B75F82">
              <w:rPr>
                <w:rStyle w:val="normaltextrun"/>
                <w:rFonts w:ascii="Calibri" w:hAnsi="Calibri"/>
                <w:sz w:val="20"/>
                <w:szCs w:val="20"/>
              </w:rPr>
              <w:t>by all</w:t>
            </w:r>
          </w:p>
          <w:p w:rsidR="00B75F82" w:rsidRDefault="00B75F82" w:rsidP="003B5CE1">
            <w:pPr>
              <w:pStyle w:val="paragraph"/>
              <w:numPr>
                <w:ilvl w:val="0"/>
                <w:numId w:val="46"/>
              </w:numPr>
              <w:spacing w:before="0" w:beforeAutospacing="0" w:after="0" w:afterAutospacing="0"/>
              <w:ind w:left="714" w:hanging="425"/>
              <w:textAlignment w:val="baseline"/>
              <w:rPr>
                <w:rStyle w:val="normaltextrun"/>
                <w:rFonts w:ascii="Calibri" w:hAnsi="Calibri"/>
                <w:sz w:val="20"/>
                <w:szCs w:val="20"/>
              </w:rPr>
            </w:pPr>
            <w:r>
              <w:rPr>
                <w:rStyle w:val="normaltextrun"/>
                <w:rFonts w:ascii="Calibri" w:hAnsi="Calibri"/>
                <w:sz w:val="20"/>
                <w:szCs w:val="20"/>
              </w:rPr>
              <w:t xml:space="preserve">4 purposes </w:t>
            </w:r>
            <w:r w:rsidR="00B1057A">
              <w:rPr>
                <w:rStyle w:val="normaltextrun"/>
                <w:rFonts w:ascii="Calibri" w:hAnsi="Calibri"/>
                <w:sz w:val="20"/>
                <w:szCs w:val="20"/>
              </w:rPr>
              <w:t>a</w:t>
            </w:r>
            <w:r>
              <w:rPr>
                <w:rStyle w:val="normaltextrun"/>
                <w:rFonts w:ascii="Calibri" w:hAnsi="Calibri"/>
                <w:sz w:val="20"/>
                <w:szCs w:val="20"/>
              </w:rPr>
              <w:t>re</w:t>
            </w:r>
            <w:r w:rsidR="00B1057A">
              <w:rPr>
                <w:rStyle w:val="normaltextrun"/>
                <w:rFonts w:ascii="Calibri" w:hAnsi="Calibri"/>
                <w:sz w:val="20"/>
                <w:szCs w:val="20"/>
              </w:rPr>
              <w:t xml:space="preserve"> embedded </w:t>
            </w:r>
            <w:r>
              <w:rPr>
                <w:rStyle w:val="normaltextrun"/>
                <w:rFonts w:ascii="Calibri" w:hAnsi="Calibri"/>
                <w:sz w:val="20"/>
                <w:szCs w:val="20"/>
              </w:rPr>
              <w:t>in the curriculum</w:t>
            </w:r>
          </w:p>
          <w:p w:rsidR="00B1057A" w:rsidRDefault="00B75F82" w:rsidP="003B5CE1">
            <w:pPr>
              <w:pStyle w:val="paragraph"/>
              <w:numPr>
                <w:ilvl w:val="0"/>
                <w:numId w:val="46"/>
              </w:numPr>
              <w:spacing w:before="0" w:beforeAutospacing="0" w:after="0" w:afterAutospacing="0"/>
              <w:ind w:left="714" w:hanging="425"/>
              <w:textAlignment w:val="baseline"/>
              <w:rPr>
                <w:rFonts w:ascii="Calibri" w:hAnsi="Calibri"/>
                <w:sz w:val="20"/>
                <w:szCs w:val="20"/>
              </w:rPr>
            </w:pPr>
            <w:r>
              <w:rPr>
                <w:rStyle w:val="normaltextrun"/>
                <w:rFonts w:ascii="Calibri" w:hAnsi="Calibri"/>
                <w:sz w:val="20"/>
                <w:szCs w:val="20"/>
              </w:rPr>
              <w:t>4 purposes</w:t>
            </w:r>
            <w:r w:rsidR="00B1057A">
              <w:rPr>
                <w:rStyle w:val="normaltextrun"/>
                <w:rFonts w:ascii="Calibri" w:hAnsi="Calibri"/>
                <w:sz w:val="20"/>
                <w:szCs w:val="20"/>
              </w:rPr>
              <w:t xml:space="preserve"> are identified by staff and pupils in their planning and learning</w:t>
            </w:r>
            <w:r w:rsidR="00B1057A">
              <w:rPr>
                <w:rStyle w:val="eop"/>
                <w:rFonts w:ascii="Calibri" w:hAnsi="Calibri"/>
                <w:sz w:val="20"/>
                <w:szCs w:val="20"/>
              </w:rPr>
              <w:t> </w:t>
            </w:r>
          </w:p>
          <w:p w:rsidR="00B75F82" w:rsidRDefault="00B1057A" w:rsidP="003B5CE1">
            <w:pPr>
              <w:pStyle w:val="paragraph"/>
              <w:numPr>
                <w:ilvl w:val="0"/>
                <w:numId w:val="46"/>
              </w:numPr>
              <w:spacing w:before="0" w:beforeAutospacing="0" w:after="0" w:afterAutospacing="0"/>
              <w:ind w:left="714" w:hanging="425"/>
              <w:textAlignment w:val="baseline"/>
              <w:rPr>
                <w:rStyle w:val="normaltextrun"/>
                <w:rFonts w:ascii="Calibri" w:hAnsi="Calibri"/>
                <w:sz w:val="20"/>
                <w:szCs w:val="20"/>
              </w:rPr>
            </w:pPr>
            <w:r>
              <w:rPr>
                <w:rStyle w:val="normaltextrun"/>
                <w:rFonts w:ascii="Calibri" w:hAnsi="Calibri"/>
                <w:sz w:val="20"/>
                <w:szCs w:val="20"/>
              </w:rPr>
              <w:t xml:space="preserve"> All lessons are inclusive of </w:t>
            </w:r>
            <w:r w:rsidR="00B75F82">
              <w:rPr>
                <w:rStyle w:val="normaltextrun"/>
                <w:rFonts w:ascii="Calibri" w:hAnsi="Calibri"/>
                <w:sz w:val="20"/>
                <w:szCs w:val="20"/>
              </w:rPr>
              <w:t>cross curricular responsibilities (literacy, numeracy</w:t>
            </w:r>
            <w:r>
              <w:rPr>
                <w:rStyle w:val="normaltextrun"/>
                <w:rFonts w:ascii="Calibri" w:hAnsi="Calibri"/>
                <w:sz w:val="20"/>
                <w:szCs w:val="20"/>
              </w:rPr>
              <w:t xml:space="preserve">, </w:t>
            </w:r>
            <w:r w:rsidR="00B75F82">
              <w:rPr>
                <w:rStyle w:val="normaltextrun"/>
                <w:rFonts w:ascii="Calibri" w:hAnsi="Calibri"/>
                <w:sz w:val="20"/>
                <w:szCs w:val="20"/>
              </w:rPr>
              <w:t>digital competence and w</w:t>
            </w:r>
            <w:r>
              <w:rPr>
                <w:rStyle w:val="normaltextrun"/>
                <w:rFonts w:ascii="Calibri" w:hAnsi="Calibri"/>
                <w:sz w:val="20"/>
                <w:szCs w:val="20"/>
              </w:rPr>
              <w:t>elshness</w:t>
            </w:r>
            <w:r w:rsidR="00B75F82">
              <w:rPr>
                <w:rStyle w:val="normaltextrun"/>
                <w:rFonts w:ascii="Calibri" w:hAnsi="Calibri"/>
                <w:sz w:val="20"/>
                <w:szCs w:val="20"/>
              </w:rPr>
              <w:t>)</w:t>
            </w:r>
          </w:p>
          <w:p w:rsidR="00B1057A" w:rsidRDefault="00B75F82" w:rsidP="003B5CE1">
            <w:pPr>
              <w:pStyle w:val="paragraph"/>
              <w:numPr>
                <w:ilvl w:val="0"/>
                <w:numId w:val="46"/>
              </w:numPr>
              <w:spacing w:before="0" w:beforeAutospacing="0" w:after="0" w:afterAutospacing="0"/>
              <w:ind w:left="714" w:hanging="425"/>
              <w:textAlignment w:val="baseline"/>
              <w:rPr>
                <w:rFonts w:ascii="Calibri" w:hAnsi="Calibri"/>
                <w:sz w:val="20"/>
                <w:szCs w:val="20"/>
              </w:rPr>
            </w:pPr>
            <w:r>
              <w:rPr>
                <w:rStyle w:val="normaltextrun"/>
                <w:rFonts w:ascii="Calibri" w:hAnsi="Calibri"/>
                <w:sz w:val="20"/>
                <w:szCs w:val="20"/>
              </w:rPr>
              <w:t>P</w:t>
            </w:r>
            <w:r w:rsidR="00B1057A">
              <w:rPr>
                <w:rStyle w:val="normaltextrun"/>
                <w:rFonts w:ascii="Calibri" w:hAnsi="Calibri"/>
                <w:sz w:val="20"/>
                <w:szCs w:val="20"/>
              </w:rPr>
              <w:t>upils skills are consolidated through Rich Tasks</w:t>
            </w:r>
            <w:r w:rsidR="00B1057A">
              <w:rPr>
                <w:rStyle w:val="eop"/>
                <w:rFonts w:ascii="Calibri" w:hAnsi="Calibri"/>
                <w:sz w:val="20"/>
                <w:szCs w:val="20"/>
              </w:rPr>
              <w:t> </w:t>
            </w:r>
          </w:p>
          <w:p w:rsidR="00B1057A" w:rsidRDefault="00B75F82" w:rsidP="003B5CE1">
            <w:pPr>
              <w:pStyle w:val="paragraph"/>
              <w:numPr>
                <w:ilvl w:val="0"/>
                <w:numId w:val="46"/>
              </w:numPr>
              <w:spacing w:before="0" w:beforeAutospacing="0" w:after="0" w:afterAutospacing="0"/>
              <w:ind w:left="714" w:hanging="425"/>
              <w:textAlignment w:val="baseline"/>
              <w:rPr>
                <w:rFonts w:ascii="Calibri" w:hAnsi="Calibri"/>
                <w:sz w:val="20"/>
                <w:szCs w:val="20"/>
              </w:rPr>
            </w:pPr>
            <w:r>
              <w:rPr>
                <w:rStyle w:val="normaltextrun"/>
                <w:rFonts w:ascii="Calibri" w:hAnsi="Calibri"/>
                <w:sz w:val="20"/>
                <w:szCs w:val="20"/>
              </w:rPr>
              <w:t>All learning experiences are delivered through the</w:t>
            </w:r>
            <w:r w:rsidR="00B1057A">
              <w:rPr>
                <w:rStyle w:val="normaltextrun"/>
                <w:rFonts w:ascii="Calibri" w:hAnsi="Calibri"/>
                <w:sz w:val="20"/>
                <w:szCs w:val="20"/>
              </w:rPr>
              <w:t xml:space="preserve"> 12 pedagogical principles</w:t>
            </w:r>
            <w:r w:rsidR="00B1057A">
              <w:rPr>
                <w:rStyle w:val="eop"/>
                <w:rFonts w:ascii="Calibri" w:hAnsi="Calibri"/>
                <w:sz w:val="20"/>
                <w:szCs w:val="20"/>
              </w:rPr>
              <w:t> </w:t>
            </w:r>
          </w:p>
          <w:p w:rsidR="008F381D" w:rsidRDefault="00B1057A" w:rsidP="003B5CE1">
            <w:pPr>
              <w:pStyle w:val="paragraph"/>
              <w:numPr>
                <w:ilvl w:val="0"/>
                <w:numId w:val="46"/>
              </w:numPr>
              <w:spacing w:before="0" w:beforeAutospacing="0" w:after="0" w:afterAutospacing="0"/>
              <w:ind w:left="714" w:hanging="425"/>
              <w:textAlignment w:val="baseline"/>
              <w:rPr>
                <w:rStyle w:val="normaltextrun"/>
                <w:rFonts w:ascii="Calibri" w:hAnsi="Calibri"/>
                <w:sz w:val="20"/>
                <w:szCs w:val="20"/>
              </w:rPr>
            </w:pPr>
            <w:r>
              <w:rPr>
                <w:rStyle w:val="normaltextrun"/>
                <w:rFonts w:ascii="Calibri" w:hAnsi="Calibri"/>
                <w:sz w:val="20"/>
                <w:szCs w:val="20"/>
              </w:rPr>
              <w:t> ABA provision results in reduced behaviours and improved outcomes for targeted pupils</w:t>
            </w:r>
          </w:p>
          <w:p w:rsidR="00020043" w:rsidRDefault="008F381D" w:rsidP="008F381D">
            <w:pPr>
              <w:pStyle w:val="paragraph"/>
              <w:numPr>
                <w:ilvl w:val="0"/>
                <w:numId w:val="46"/>
              </w:numPr>
              <w:spacing w:before="0" w:beforeAutospacing="0" w:after="0" w:afterAutospacing="0"/>
              <w:ind w:left="714" w:hanging="425"/>
              <w:textAlignment w:val="baseline"/>
              <w:rPr>
                <w:rStyle w:val="eop"/>
                <w:rFonts w:ascii="Calibri" w:hAnsi="Calibri"/>
                <w:sz w:val="20"/>
                <w:szCs w:val="20"/>
              </w:rPr>
            </w:pPr>
            <w:r>
              <w:rPr>
                <w:rStyle w:val="normaltextrun"/>
                <w:rFonts w:ascii="Calibri" w:hAnsi="Calibri"/>
                <w:sz w:val="20"/>
                <w:szCs w:val="20"/>
              </w:rPr>
              <w:t>All complex ASD learners receive a bespoke blend of ABA, SCERTS and Attention Autism provision</w:t>
            </w:r>
            <w:r w:rsidR="00B1057A">
              <w:rPr>
                <w:rStyle w:val="eop"/>
                <w:rFonts w:ascii="Calibri" w:hAnsi="Calibri"/>
                <w:sz w:val="20"/>
                <w:szCs w:val="20"/>
              </w:rPr>
              <w:t> </w:t>
            </w:r>
          </w:p>
          <w:p w:rsidR="00EF2EDB" w:rsidRPr="008F381D" w:rsidRDefault="00EF2EDB" w:rsidP="008F381D">
            <w:pPr>
              <w:pStyle w:val="paragraph"/>
              <w:numPr>
                <w:ilvl w:val="0"/>
                <w:numId w:val="46"/>
              </w:numPr>
              <w:spacing w:before="0" w:beforeAutospacing="0" w:after="0" w:afterAutospacing="0"/>
              <w:ind w:left="714" w:hanging="425"/>
              <w:textAlignment w:val="baseline"/>
              <w:rPr>
                <w:rFonts w:ascii="Calibri" w:hAnsi="Calibri"/>
                <w:sz w:val="20"/>
                <w:szCs w:val="20"/>
              </w:rPr>
            </w:pPr>
            <w:r>
              <w:rPr>
                <w:rFonts w:ascii="Calibri" w:eastAsia="Calibri" w:hAnsi="Calibri"/>
                <w:sz w:val="20"/>
                <w:szCs w:val="20"/>
              </w:rPr>
              <w:t>6 AoLE Enterprise(</w:t>
            </w:r>
            <w:r w:rsidRPr="0083577E">
              <w:rPr>
                <w:rFonts w:ascii="Calibri" w:hAnsi="Calibri" w:cs="Segoe UI"/>
                <w:b/>
                <w:i/>
                <w:sz w:val="20"/>
                <w:szCs w:val="20"/>
              </w:rPr>
              <w:t xml:space="preserve"> Pen-y-Bryn Blocks</w:t>
            </w:r>
            <w:r>
              <w:rPr>
                <w:rFonts w:ascii="Calibri" w:eastAsia="Calibri" w:hAnsi="Calibri"/>
                <w:sz w:val="20"/>
                <w:szCs w:val="20"/>
              </w:rPr>
              <w:t>) programmes of study completed with lessons plans and resources</w:t>
            </w:r>
          </w:p>
        </w:tc>
      </w:tr>
    </w:tbl>
    <w:tbl>
      <w:tblPr>
        <w:tblStyle w:val="TableGrid"/>
        <w:tblpPr w:leftFromText="180" w:rightFromText="180" w:vertAnchor="text" w:horzAnchor="margin" w:tblpY="196"/>
        <w:tblW w:w="0" w:type="auto"/>
        <w:tblLook w:val="04A0"/>
      </w:tblPr>
      <w:tblGrid>
        <w:gridCol w:w="6912"/>
        <w:gridCol w:w="7088"/>
      </w:tblGrid>
      <w:tr w:rsidR="00F2037A" w:rsidRPr="00020043" w:rsidTr="00AB7E5D">
        <w:tc>
          <w:tcPr>
            <w:tcW w:w="6912" w:type="dxa"/>
            <w:shd w:val="clear" w:color="auto" w:fill="9CC2E5" w:themeFill="accent5" w:themeFillTint="99"/>
          </w:tcPr>
          <w:p w:rsidR="00F2037A" w:rsidRPr="00F2037A" w:rsidRDefault="00F2037A" w:rsidP="00020043">
            <w:pPr>
              <w:rPr>
                <w:rFonts w:ascii="Calibri" w:eastAsia="Calibri" w:hAnsi="Calibri" w:cs="Times New Roman"/>
                <w:sz w:val="20"/>
                <w:szCs w:val="20"/>
              </w:rPr>
            </w:pPr>
            <w:r>
              <w:rPr>
                <w:rFonts w:ascii="Calibri" w:eastAsia="Calibri" w:hAnsi="Calibri" w:cs="Times New Roman"/>
                <w:b/>
                <w:sz w:val="20"/>
                <w:szCs w:val="20"/>
              </w:rPr>
              <w:t xml:space="preserve">Strategic Lead: </w:t>
            </w:r>
            <w:r w:rsidR="00AB4311">
              <w:rPr>
                <w:rFonts w:ascii="Calibri" w:eastAsia="Calibri" w:hAnsi="Calibri" w:cs="Times New Roman"/>
                <w:sz w:val="20"/>
                <w:szCs w:val="20"/>
              </w:rPr>
              <w:t>GS (Head), CH (Deputy Head)</w:t>
            </w:r>
          </w:p>
        </w:tc>
        <w:tc>
          <w:tcPr>
            <w:tcW w:w="7088" w:type="dxa"/>
            <w:shd w:val="clear" w:color="auto" w:fill="9CC2E5" w:themeFill="accent5" w:themeFillTint="99"/>
          </w:tcPr>
          <w:p w:rsidR="00F2037A" w:rsidRPr="00F2037A" w:rsidRDefault="00F2037A" w:rsidP="00F2037A">
            <w:pPr>
              <w:textAlignment w:val="baseline"/>
              <w:rPr>
                <w:rFonts w:cstheme="minorHAnsi"/>
                <w:lang w:eastAsia="en-GB"/>
              </w:rPr>
            </w:pPr>
            <w:r w:rsidRPr="00F2037A">
              <w:rPr>
                <w:rFonts w:cstheme="minorHAnsi"/>
                <w:b/>
                <w:bCs/>
                <w:sz w:val="20"/>
                <w:szCs w:val="20"/>
                <w:lang w:eastAsia="en-GB"/>
              </w:rPr>
              <w:t>Links to Curriculum purposes:</w:t>
            </w:r>
            <w:r w:rsidRPr="00F2037A">
              <w:rPr>
                <w:rFonts w:cstheme="minorHAnsi"/>
                <w:sz w:val="20"/>
                <w:szCs w:val="20"/>
                <w:lang w:eastAsia="en-GB"/>
              </w:rPr>
              <w:t> </w:t>
            </w:r>
          </w:p>
          <w:p w:rsidR="00F2037A" w:rsidRDefault="00F2037A" w:rsidP="00D627DE">
            <w:pPr>
              <w:numPr>
                <w:ilvl w:val="0"/>
                <w:numId w:val="9"/>
              </w:numPr>
              <w:ind w:left="360" w:firstLine="0"/>
              <w:textAlignment w:val="baseline"/>
              <w:rPr>
                <w:rFonts w:cstheme="minorHAnsi"/>
                <w:sz w:val="20"/>
                <w:szCs w:val="20"/>
                <w:lang w:eastAsia="en-GB"/>
              </w:rPr>
            </w:pPr>
            <w:r w:rsidRPr="00F2037A">
              <w:rPr>
                <w:rFonts w:cstheme="minorHAnsi"/>
                <w:sz w:val="20"/>
                <w:szCs w:val="20"/>
                <w:lang w:eastAsia="en-GB"/>
              </w:rPr>
              <w:t>Ambitious, capable learners </w:t>
            </w:r>
          </w:p>
          <w:p w:rsidR="00F2037A" w:rsidRPr="00F2037A" w:rsidRDefault="00F2037A" w:rsidP="00D627DE">
            <w:pPr>
              <w:numPr>
                <w:ilvl w:val="0"/>
                <w:numId w:val="9"/>
              </w:numPr>
              <w:ind w:left="360" w:firstLine="0"/>
              <w:textAlignment w:val="baseline"/>
              <w:rPr>
                <w:rFonts w:cstheme="minorHAnsi"/>
                <w:sz w:val="20"/>
                <w:szCs w:val="20"/>
                <w:lang w:eastAsia="en-GB"/>
              </w:rPr>
            </w:pPr>
            <w:r w:rsidRPr="00F2037A">
              <w:rPr>
                <w:rFonts w:cstheme="minorHAnsi"/>
                <w:sz w:val="20"/>
                <w:szCs w:val="20"/>
                <w:lang w:eastAsia="en-GB"/>
              </w:rPr>
              <w:t>Enterprising, creative contributors </w:t>
            </w:r>
          </w:p>
        </w:tc>
      </w:tr>
    </w:tbl>
    <w:p w:rsidR="00020043" w:rsidRPr="00020043" w:rsidRDefault="00020043" w:rsidP="0023756A">
      <w:pPr>
        <w:shd w:val="clear" w:color="auto" w:fill="FFFFFF"/>
        <w:rPr>
          <w:rFonts w:ascii="Calibri" w:eastAsia="Calibri" w:hAnsi="Calibri" w:cs="Times New Roman"/>
        </w:rPr>
      </w:pPr>
      <w:r w:rsidRPr="00020043">
        <w:rPr>
          <w:rFonts w:ascii="Calibri" w:eastAsia="Calibri" w:hAnsi="Calibri" w:cs="Times New Roman"/>
        </w:rPr>
        <w:t xml:space="preserve">  </w:t>
      </w:r>
    </w:p>
    <w:tbl>
      <w:tblPr>
        <w:tblStyle w:val="TableGrid"/>
        <w:tblW w:w="0" w:type="auto"/>
        <w:tblLook w:val="04A0"/>
      </w:tblPr>
      <w:tblGrid>
        <w:gridCol w:w="4077"/>
        <w:gridCol w:w="1985"/>
        <w:gridCol w:w="1701"/>
        <w:gridCol w:w="2410"/>
        <w:gridCol w:w="1984"/>
        <w:gridCol w:w="1791"/>
      </w:tblGrid>
      <w:tr w:rsidR="00020043" w:rsidRPr="00020043" w:rsidTr="52830748">
        <w:tc>
          <w:tcPr>
            <w:tcW w:w="4077" w:type="dxa"/>
            <w:shd w:val="clear" w:color="auto" w:fill="9CC2E5" w:themeFill="accent5" w:themeFillTint="99"/>
          </w:tcPr>
          <w:p w:rsidR="00020043" w:rsidRPr="00F2037A" w:rsidRDefault="00020043" w:rsidP="00020043">
            <w:pPr>
              <w:rPr>
                <w:rFonts w:ascii="Calibri" w:eastAsia="Calibri" w:hAnsi="Calibri" w:cs="Times New Roman"/>
                <w:b/>
                <w:sz w:val="20"/>
                <w:szCs w:val="20"/>
              </w:rPr>
            </w:pPr>
            <w:r w:rsidRPr="00F2037A">
              <w:rPr>
                <w:rFonts w:ascii="Calibri" w:eastAsia="Calibri" w:hAnsi="Calibri" w:cs="Times New Roman"/>
                <w:b/>
                <w:sz w:val="20"/>
                <w:szCs w:val="20"/>
              </w:rPr>
              <w:lastRenderedPageBreak/>
              <w:t>Actions</w:t>
            </w:r>
          </w:p>
        </w:tc>
        <w:tc>
          <w:tcPr>
            <w:tcW w:w="1985" w:type="dxa"/>
            <w:shd w:val="clear" w:color="auto" w:fill="9CC2E5" w:themeFill="accent5" w:themeFillTint="99"/>
          </w:tcPr>
          <w:p w:rsidR="00020043" w:rsidRPr="00F2037A" w:rsidRDefault="00020043" w:rsidP="00020043">
            <w:pPr>
              <w:rPr>
                <w:rFonts w:ascii="Calibri" w:eastAsia="Calibri" w:hAnsi="Calibri" w:cs="Times New Roman"/>
                <w:b/>
                <w:sz w:val="20"/>
                <w:szCs w:val="20"/>
              </w:rPr>
            </w:pPr>
            <w:r w:rsidRPr="00F2037A">
              <w:rPr>
                <w:rFonts w:ascii="Calibri" w:eastAsia="Calibri" w:hAnsi="Calibri" w:cs="Times New Roman"/>
                <w:b/>
                <w:sz w:val="20"/>
                <w:szCs w:val="20"/>
              </w:rPr>
              <w:t xml:space="preserve">Key Personnel </w:t>
            </w:r>
          </w:p>
        </w:tc>
        <w:tc>
          <w:tcPr>
            <w:tcW w:w="1701" w:type="dxa"/>
            <w:shd w:val="clear" w:color="auto" w:fill="9CC2E5" w:themeFill="accent5" w:themeFillTint="99"/>
          </w:tcPr>
          <w:p w:rsidR="00020043" w:rsidRPr="00F2037A" w:rsidRDefault="00020043" w:rsidP="00020043">
            <w:pPr>
              <w:rPr>
                <w:rFonts w:ascii="Calibri" w:eastAsia="Calibri" w:hAnsi="Calibri" w:cs="Times New Roman"/>
                <w:b/>
                <w:sz w:val="20"/>
                <w:szCs w:val="20"/>
              </w:rPr>
            </w:pPr>
            <w:r w:rsidRPr="00F2037A">
              <w:rPr>
                <w:rFonts w:ascii="Calibri" w:eastAsia="Calibri" w:hAnsi="Calibri" w:cs="Times New Roman"/>
                <w:b/>
                <w:sz w:val="20"/>
                <w:szCs w:val="20"/>
              </w:rPr>
              <w:t>Timescale</w:t>
            </w:r>
          </w:p>
        </w:tc>
        <w:tc>
          <w:tcPr>
            <w:tcW w:w="2410" w:type="dxa"/>
            <w:shd w:val="clear" w:color="auto" w:fill="9CC2E5" w:themeFill="accent5" w:themeFillTint="99"/>
          </w:tcPr>
          <w:p w:rsidR="00020043" w:rsidRPr="00F2037A" w:rsidRDefault="00020043" w:rsidP="00020043">
            <w:pPr>
              <w:rPr>
                <w:rFonts w:ascii="Calibri" w:eastAsia="Calibri" w:hAnsi="Calibri" w:cs="Times New Roman"/>
                <w:b/>
                <w:sz w:val="20"/>
                <w:szCs w:val="20"/>
              </w:rPr>
            </w:pPr>
            <w:r w:rsidRPr="00F2037A">
              <w:rPr>
                <w:rFonts w:ascii="Calibri" w:eastAsia="Calibri" w:hAnsi="Calibri" w:cs="Times New Roman"/>
                <w:b/>
                <w:sz w:val="20"/>
                <w:szCs w:val="20"/>
              </w:rPr>
              <w:t>Milestones to Success</w:t>
            </w:r>
          </w:p>
        </w:tc>
        <w:tc>
          <w:tcPr>
            <w:tcW w:w="1984" w:type="dxa"/>
            <w:shd w:val="clear" w:color="auto" w:fill="9CC2E5" w:themeFill="accent5" w:themeFillTint="99"/>
          </w:tcPr>
          <w:p w:rsidR="00020043" w:rsidRPr="00F2037A" w:rsidRDefault="00020043" w:rsidP="00020043">
            <w:pPr>
              <w:rPr>
                <w:rFonts w:ascii="Calibri" w:eastAsia="Calibri" w:hAnsi="Calibri" w:cs="Times New Roman"/>
                <w:b/>
                <w:sz w:val="20"/>
                <w:szCs w:val="20"/>
              </w:rPr>
            </w:pPr>
            <w:r w:rsidRPr="00F2037A">
              <w:rPr>
                <w:rFonts w:ascii="Calibri" w:eastAsia="Calibri" w:hAnsi="Calibri" w:cs="Times New Roman"/>
                <w:b/>
                <w:sz w:val="20"/>
                <w:szCs w:val="20"/>
              </w:rPr>
              <w:t xml:space="preserve">Monitoring Strategies </w:t>
            </w:r>
          </w:p>
        </w:tc>
        <w:tc>
          <w:tcPr>
            <w:tcW w:w="1791" w:type="dxa"/>
            <w:shd w:val="clear" w:color="auto" w:fill="9CC2E5" w:themeFill="accent5" w:themeFillTint="99"/>
          </w:tcPr>
          <w:p w:rsidR="00020043" w:rsidRPr="00F2037A" w:rsidRDefault="00020043" w:rsidP="00020043">
            <w:pPr>
              <w:rPr>
                <w:rFonts w:ascii="Calibri" w:eastAsia="Calibri" w:hAnsi="Calibri" w:cs="Times New Roman"/>
                <w:b/>
                <w:sz w:val="20"/>
                <w:szCs w:val="20"/>
              </w:rPr>
            </w:pPr>
            <w:r w:rsidRPr="00F2037A">
              <w:rPr>
                <w:rFonts w:ascii="Calibri" w:eastAsia="Calibri" w:hAnsi="Calibri" w:cs="Times New Roman"/>
                <w:b/>
                <w:sz w:val="20"/>
                <w:szCs w:val="20"/>
              </w:rPr>
              <w:t xml:space="preserve">Resource Implications </w:t>
            </w:r>
          </w:p>
        </w:tc>
      </w:tr>
      <w:tr w:rsidR="00F1648A" w:rsidRPr="00020043" w:rsidTr="52830748">
        <w:tc>
          <w:tcPr>
            <w:tcW w:w="4077" w:type="dxa"/>
            <w:shd w:val="clear" w:color="auto" w:fill="auto"/>
          </w:tcPr>
          <w:p w:rsidR="00F1648A" w:rsidRPr="00D22BFF" w:rsidRDefault="00F1648A" w:rsidP="00D627DE">
            <w:pPr>
              <w:pStyle w:val="ListParagraph"/>
              <w:numPr>
                <w:ilvl w:val="1"/>
                <w:numId w:val="15"/>
              </w:numPr>
              <w:spacing w:after="0" w:line="240" w:lineRule="auto"/>
              <w:rPr>
                <w:rFonts w:ascii="Calibri" w:eastAsia="Calibri" w:hAnsi="Calibri" w:cs="Times New Roman"/>
                <w:b/>
              </w:rPr>
            </w:pPr>
            <w:r>
              <w:rPr>
                <w:rFonts w:cstheme="minorHAnsi"/>
                <w:b/>
                <w:color w:val="212121"/>
                <w:sz w:val="20"/>
                <w:szCs w:val="20"/>
                <w:shd w:val="clear" w:color="auto" w:fill="FFFFFF"/>
              </w:rPr>
              <w:t>Develop and implement curriculum for each AoLE</w:t>
            </w:r>
          </w:p>
          <w:p w:rsidR="00F1648A" w:rsidRPr="009525EF" w:rsidRDefault="00F1648A" w:rsidP="008833EE">
            <w:pPr>
              <w:pStyle w:val="ListParagraph"/>
              <w:numPr>
                <w:ilvl w:val="2"/>
                <w:numId w:val="15"/>
              </w:numPr>
              <w:spacing w:after="0" w:line="240" w:lineRule="auto"/>
              <w:ind w:left="567" w:hanging="567"/>
              <w:rPr>
                <w:rFonts w:ascii="Calibri" w:eastAsia="Calibri" w:hAnsi="Calibri" w:cs="Times New Roman"/>
                <w:b/>
              </w:rPr>
            </w:pPr>
            <w:r>
              <w:rPr>
                <w:rFonts w:ascii="Calibri" w:eastAsia="Calibri" w:hAnsi="Calibri" w:cs="Times New Roman"/>
                <w:sz w:val="20"/>
                <w:szCs w:val="20"/>
              </w:rPr>
              <w:t>Plan curriculum content for</w:t>
            </w:r>
            <w:r w:rsidRPr="00B1057A">
              <w:rPr>
                <w:rFonts w:ascii="Calibri" w:eastAsia="Calibri" w:hAnsi="Calibri" w:cs="Times New Roman"/>
                <w:sz w:val="20"/>
                <w:szCs w:val="20"/>
              </w:rPr>
              <w:t xml:space="preserve"> each of the AoLEs l</w:t>
            </w:r>
            <w:r>
              <w:rPr>
                <w:rFonts w:ascii="Calibri" w:eastAsia="Calibri" w:hAnsi="Calibri" w:cs="Times New Roman"/>
                <w:sz w:val="20"/>
                <w:szCs w:val="20"/>
              </w:rPr>
              <w:t xml:space="preserve">inked to </w:t>
            </w:r>
            <w:r>
              <w:rPr>
                <w:rFonts w:ascii="Calibri" w:eastAsia="Calibri" w:hAnsi="Calibri" w:cs="Times New Roman"/>
                <w:i/>
                <w:sz w:val="20"/>
                <w:szCs w:val="20"/>
              </w:rPr>
              <w:t xml:space="preserve">What Matters Statements </w:t>
            </w:r>
          </w:p>
          <w:p w:rsidR="00F1648A" w:rsidRPr="00E55214" w:rsidRDefault="00F1648A" w:rsidP="008833EE">
            <w:pPr>
              <w:pStyle w:val="ListParagraph"/>
              <w:numPr>
                <w:ilvl w:val="2"/>
                <w:numId w:val="15"/>
              </w:numPr>
              <w:spacing w:after="0" w:line="240" w:lineRule="auto"/>
              <w:ind w:left="567" w:hanging="567"/>
              <w:rPr>
                <w:rFonts w:ascii="Calibri" w:eastAsia="Calibri" w:hAnsi="Calibri" w:cs="Times New Roman"/>
                <w:b/>
              </w:rPr>
            </w:pPr>
            <w:r>
              <w:rPr>
                <w:rFonts w:ascii="Calibri" w:eastAsia="Calibri" w:hAnsi="Calibri" w:cs="Times New Roman"/>
                <w:sz w:val="20"/>
                <w:szCs w:val="20"/>
              </w:rPr>
              <w:t>Reference</w:t>
            </w:r>
            <w:r w:rsidRPr="00B1057A">
              <w:rPr>
                <w:rFonts w:ascii="Calibri" w:eastAsia="Calibri" w:hAnsi="Calibri" w:cs="Times New Roman"/>
                <w:sz w:val="20"/>
                <w:szCs w:val="20"/>
              </w:rPr>
              <w:t xml:space="preserve"> progression steps within </w:t>
            </w:r>
            <w:r>
              <w:rPr>
                <w:rFonts w:ascii="Calibri" w:eastAsia="Calibri" w:hAnsi="Calibri" w:cs="Times New Roman"/>
                <w:sz w:val="20"/>
                <w:szCs w:val="20"/>
              </w:rPr>
              <w:t>each</w:t>
            </w:r>
            <w:r w:rsidRPr="00B1057A">
              <w:rPr>
                <w:rFonts w:ascii="Calibri" w:eastAsia="Calibri" w:hAnsi="Calibri" w:cs="Times New Roman"/>
                <w:sz w:val="20"/>
                <w:szCs w:val="20"/>
              </w:rPr>
              <w:t xml:space="preserve"> </w:t>
            </w:r>
            <w:r>
              <w:rPr>
                <w:rFonts w:ascii="Calibri" w:eastAsia="Calibri" w:hAnsi="Calibri" w:cs="Times New Roman"/>
                <w:sz w:val="20"/>
                <w:szCs w:val="20"/>
              </w:rPr>
              <w:t>AoLE</w:t>
            </w:r>
            <w:r w:rsidRPr="00B1057A">
              <w:rPr>
                <w:rFonts w:ascii="Calibri" w:eastAsia="Calibri" w:hAnsi="Calibri" w:cs="Times New Roman"/>
                <w:sz w:val="20"/>
                <w:szCs w:val="20"/>
              </w:rPr>
              <w:t xml:space="preserve"> and across the school to ensure progress  </w:t>
            </w:r>
          </w:p>
          <w:p w:rsidR="00F1648A" w:rsidRPr="00B1057A" w:rsidRDefault="00F1648A" w:rsidP="00D627DE">
            <w:pPr>
              <w:pStyle w:val="ListParagraph"/>
              <w:numPr>
                <w:ilvl w:val="2"/>
                <w:numId w:val="15"/>
              </w:numPr>
              <w:spacing w:after="0" w:line="240" w:lineRule="auto"/>
              <w:ind w:left="567" w:hanging="567"/>
              <w:rPr>
                <w:rStyle w:val="eop"/>
                <w:rFonts w:ascii="Calibri" w:eastAsia="Calibri" w:hAnsi="Calibri" w:cs="Times New Roman"/>
                <w:b/>
                <w:sz w:val="20"/>
                <w:szCs w:val="20"/>
              </w:rPr>
            </w:pPr>
            <w:r>
              <w:rPr>
                <w:rStyle w:val="normaltextrun"/>
                <w:rFonts w:ascii="Calibri" w:hAnsi="Calibri"/>
                <w:color w:val="000000"/>
                <w:sz w:val="20"/>
                <w:szCs w:val="20"/>
                <w:shd w:val="clear" w:color="auto" w:fill="FFFFFF"/>
              </w:rPr>
              <w:t>P</w:t>
            </w:r>
            <w:r w:rsidRPr="00B1057A">
              <w:rPr>
                <w:rStyle w:val="normaltextrun"/>
                <w:rFonts w:ascii="Calibri" w:hAnsi="Calibri"/>
                <w:color w:val="000000"/>
                <w:sz w:val="20"/>
                <w:szCs w:val="20"/>
                <w:shd w:val="clear" w:color="auto" w:fill="FFFFFF"/>
              </w:rPr>
              <w:t>lan for a range of</w:t>
            </w:r>
            <w:r>
              <w:rPr>
                <w:rStyle w:val="normaltextrun"/>
                <w:rFonts w:ascii="Calibri" w:hAnsi="Calibri"/>
                <w:color w:val="000000"/>
                <w:sz w:val="20"/>
                <w:szCs w:val="20"/>
                <w:shd w:val="clear" w:color="auto" w:fill="FFFFFF"/>
              </w:rPr>
              <w:t xml:space="preserve"> learning</w:t>
            </w:r>
            <w:r w:rsidRPr="00B1057A">
              <w:rPr>
                <w:rStyle w:val="normaltextrun"/>
                <w:rFonts w:ascii="Calibri" w:hAnsi="Calibri"/>
                <w:color w:val="000000"/>
                <w:sz w:val="20"/>
                <w:szCs w:val="20"/>
                <w:shd w:val="clear" w:color="auto" w:fill="FFFFFF"/>
              </w:rPr>
              <w:t xml:space="preserve"> experiences</w:t>
            </w:r>
            <w:r>
              <w:rPr>
                <w:rStyle w:val="normaltextrun"/>
                <w:rFonts w:ascii="Calibri" w:hAnsi="Calibri"/>
                <w:color w:val="000000"/>
                <w:sz w:val="20"/>
                <w:szCs w:val="20"/>
                <w:shd w:val="clear" w:color="auto" w:fill="FFFFFF"/>
              </w:rPr>
              <w:t xml:space="preserve"> for each AoLE</w:t>
            </w:r>
            <w:r w:rsidRPr="00B1057A">
              <w:rPr>
                <w:rStyle w:val="normaltextrun"/>
                <w:rFonts w:ascii="Calibri" w:hAnsi="Calibri"/>
                <w:color w:val="000000"/>
                <w:sz w:val="20"/>
                <w:szCs w:val="20"/>
                <w:shd w:val="clear" w:color="auto" w:fill="FFFFFF"/>
              </w:rPr>
              <w:t xml:space="preserve"> that meet the wide range of </w:t>
            </w:r>
            <w:r>
              <w:rPr>
                <w:rStyle w:val="normaltextrun"/>
                <w:rFonts w:ascii="Calibri" w:hAnsi="Calibri"/>
                <w:color w:val="000000"/>
                <w:sz w:val="20"/>
                <w:szCs w:val="20"/>
                <w:shd w:val="clear" w:color="auto" w:fill="FFFFFF"/>
              </w:rPr>
              <w:t xml:space="preserve">provisional </w:t>
            </w:r>
            <w:r w:rsidRPr="00B1057A">
              <w:rPr>
                <w:rStyle w:val="normaltextrun"/>
                <w:rFonts w:ascii="Calibri" w:hAnsi="Calibri"/>
                <w:color w:val="000000"/>
                <w:sz w:val="20"/>
                <w:szCs w:val="20"/>
                <w:shd w:val="clear" w:color="auto" w:fill="FFFFFF"/>
              </w:rPr>
              <w:t>need across the school</w:t>
            </w:r>
            <w:r w:rsidRPr="00B1057A">
              <w:rPr>
                <w:rStyle w:val="eop"/>
                <w:rFonts w:ascii="Calibri" w:hAnsi="Calibri"/>
                <w:color w:val="000000"/>
                <w:sz w:val="20"/>
                <w:szCs w:val="20"/>
                <w:shd w:val="clear" w:color="auto" w:fill="FFFFFF"/>
              </w:rPr>
              <w:t>.</w:t>
            </w:r>
          </w:p>
          <w:p w:rsidR="00F1648A" w:rsidRPr="009525EF" w:rsidRDefault="00F1648A" w:rsidP="00D627DE">
            <w:pPr>
              <w:pStyle w:val="ListParagraph"/>
              <w:numPr>
                <w:ilvl w:val="2"/>
                <w:numId w:val="15"/>
              </w:numPr>
              <w:spacing w:after="0" w:line="240" w:lineRule="auto"/>
              <w:ind w:left="567" w:hanging="567"/>
              <w:rPr>
                <w:rFonts w:ascii="Calibri" w:eastAsia="Calibri" w:hAnsi="Calibri" w:cs="Times New Roman"/>
              </w:rPr>
            </w:pPr>
            <w:r>
              <w:rPr>
                <w:rFonts w:ascii="Calibri" w:eastAsia="Calibri" w:hAnsi="Calibri" w:cs="Times New Roman"/>
                <w:sz w:val="20"/>
                <w:szCs w:val="20"/>
              </w:rPr>
              <w:t>Utilise</w:t>
            </w:r>
            <w:r w:rsidRPr="00B1057A">
              <w:rPr>
                <w:rFonts w:ascii="Calibri" w:eastAsia="Calibri" w:hAnsi="Calibri" w:cs="Times New Roman"/>
                <w:sz w:val="20"/>
                <w:szCs w:val="20"/>
              </w:rPr>
              <w:t xml:space="preserve"> Building Blocks to ensure the range of</w:t>
            </w:r>
            <w:r>
              <w:rPr>
                <w:rFonts w:ascii="Calibri" w:eastAsia="Calibri" w:hAnsi="Calibri" w:cs="Times New Roman"/>
                <w:sz w:val="20"/>
                <w:szCs w:val="20"/>
              </w:rPr>
              <w:t xml:space="preserve"> learning experiences are</w:t>
            </w:r>
            <w:r w:rsidRPr="00B1057A">
              <w:rPr>
                <w:rFonts w:ascii="Calibri" w:eastAsia="Calibri" w:hAnsi="Calibri" w:cs="Times New Roman"/>
                <w:sz w:val="20"/>
                <w:szCs w:val="20"/>
              </w:rPr>
              <w:t xml:space="preserve"> being delivered</w:t>
            </w:r>
          </w:p>
          <w:p w:rsidR="00F1648A" w:rsidRPr="00B1057A" w:rsidRDefault="00F1648A" w:rsidP="00D627DE">
            <w:pPr>
              <w:pStyle w:val="ListParagraph"/>
              <w:numPr>
                <w:ilvl w:val="2"/>
                <w:numId w:val="15"/>
              </w:numPr>
              <w:spacing w:after="0" w:line="240" w:lineRule="auto"/>
              <w:ind w:left="567" w:hanging="567"/>
              <w:rPr>
                <w:rFonts w:ascii="Calibri" w:eastAsia="Calibri" w:hAnsi="Calibri" w:cs="Times New Roman"/>
              </w:rPr>
            </w:pPr>
            <w:r>
              <w:rPr>
                <w:rFonts w:ascii="Calibri" w:eastAsia="Calibri" w:hAnsi="Calibri" w:cs="Times New Roman"/>
                <w:sz w:val="20"/>
                <w:szCs w:val="20"/>
              </w:rPr>
              <w:t>Repeat cycle</w:t>
            </w:r>
          </w:p>
        </w:tc>
        <w:tc>
          <w:tcPr>
            <w:tcW w:w="1985" w:type="dxa"/>
            <w:shd w:val="clear" w:color="auto" w:fill="auto"/>
          </w:tcPr>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CH, FC, AoLE Leaders, Teachers</w:t>
            </w: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AoLE Teams</w:t>
            </w: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AoLE Teams</w:t>
            </w: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AoLE Teams</w:t>
            </w: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Pr="004704F2" w:rsidRDefault="00F1648A" w:rsidP="00020043">
            <w:pPr>
              <w:rPr>
                <w:rFonts w:ascii="Calibri" w:eastAsia="Calibri" w:hAnsi="Calibri" w:cs="Times New Roman"/>
                <w:sz w:val="20"/>
                <w:szCs w:val="20"/>
              </w:rPr>
            </w:pPr>
            <w:r>
              <w:rPr>
                <w:rFonts w:ascii="Calibri" w:eastAsia="Calibri" w:hAnsi="Calibri" w:cs="Times New Roman"/>
                <w:sz w:val="20"/>
                <w:szCs w:val="20"/>
              </w:rPr>
              <w:t>AoLE Leaders, Teachers</w:t>
            </w:r>
          </w:p>
        </w:tc>
        <w:tc>
          <w:tcPr>
            <w:tcW w:w="1701" w:type="dxa"/>
            <w:shd w:val="clear" w:color="auto" w:fill="auto"/>
          </w:tcPr>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Termly</w:t>
            </w: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Termly</w:t>
            </w: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Termly</w:t>
            </w: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Pr="002357D8" w:rsidRDefault="00F1648A" w:rsidP="00020043">
            <w:pPr>
              <w:rPr>
                <w:rFonts w:ascii="Calibri" w:eastAsia="Calibri" w:hAnsi="Calibri" w:cs="Times New Roman"/>
                <w:sz w:val="20"/>
                <w:szCs w:val="20"/>
              </w:rPr>
            </w:pPr>
            <w:r>
              <w:rPr>
                <w:rFonts w:ascii="Calibri" w:eastAsia="Calibri" w:hAnsi="Calibri" w:cs="Times New Roman"/>
                <w:sz w:val="20"/>
                <w:szCs w:val="20"/>
              </w:rPr>
              <w:t>Termly</w:t>
            </w:r>
          </w:p>
        </w:tc>
        <w:tc>
          <w:tcPr>
            <w:tcW w:w="2410" w:type="dxa"/>
            <w:shd w:val="clear" w:color="auto" w:fill="auto"/>
          </w:tcPr>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Curriculum content in place for each AoLE</w:t>
            </w:r>
          </w:p>
          <w:p w:rsidR="00F1648A" w:rsidRDefault="00F1648A" w:rsidP="00020043">
            <w:pPr>
              <w:rPr>
                <w:rFonts w:ascii="Calibri" w:eastAsia="Calibri" w:hAnsi="Calibri" w:cs="Times New Roman"/>
                <w:sz w:val="20"/>
                <w:szCs w:val="20"/>
              </w:rPr>
            </w:pP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Progression clearly articulated within each AoLE</w:t>
            </w:r>
          </w:p>
          <w:p w:rsidR="00F1648A" w:rsidRDefault="00F1648A" w:rsidP="00020043">
            <w:pPr>
              <w:rPr>
                <w:rFonts w:ascii="Calibri" w:eastAsia="Calibri" w:hAnsi="Calibri" w:cs="Times New Roman"/>
                <w:sz w:val="20"/>
                <w:szCs w:val="20"/>
              </w:rPr>
            </w:pPr>
            <w:r>
              <w:rPr>
                <w:rFonts w:ascii="Calibri" w:eastAsia="Calibri" w:hAnsi="Calibri" w:cs="Times New Roman"/>
                <w:sz w:val="20"/>
                <w:szCs w:val="20"/>
              </w:rPr>
              <w:t>Range of learning experiences in place for each AoLE</w:t>
            </w:r>
          </w:p>
          <w:p w:rsidR="00F1648A" w:rsidRPr="00A160F4" w:rsidRDefault="00F1648A" w:rsidP="00020043">
            <w:pPr>
              <w:rPr>
                <w:rFonts w:ascii="Calibri" w:eastAsia="Calibri" w:hAnsi="Calibri" w:cs="Times New Roman"/>
                <w:sz w:val="20"/>
                <w:szCs w:val="20"/>
              </w:rPr>
            </w:pPr>
            <w:r>
              <w:rPr>
                <w:rFonts w:ascii="Calibri" w:eastAsia="Calibri" w:hAnsi="Calibri" w:cs="Times New Roman"/>
                <w:sz w:val="20"/>
                <w:szCs w:val="20"/>
              </w:rPr>
              <w:t>Delivery of draft curriculum 2022</w:t>
            </w:r>
          </w:p>
        </w:tc>
        <w:tc>
          <w:tcPr>
            <w:tcW w:w="1984" w:type="dxa"/>
            <w:shd w:val="clear" w:color="auto" w:fill="auto"/>
          </w:tcPr>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1F4231" w:rsidRDefault="00F1648A" w:rsidP="001F4231">
            <w:pPr>
              <w:pStyle w:val="ListParagraph"/>
              <w:numPr>
                <w:ilvl w:val="0"/>
                <w:numId w:val="27"/>
              </w:numPr>
              <w:spacing w:after="0" w:line="240" w:lineRule="auto"/>
              <w:ind w:left="228" w:hanging="228"/>
              <w:rPr>
                <w:sz w:val="20"/>
                <w:szCs w:val="20"/>
              </w:rPr>
            </w:pPr>
            <w:r>
              <w:rPr>
                <w:sz w:val="20"/>
                <w:szCs w:val="20"/>
              </w:rPr>
              <w:t>CMG meetings</w:t>
            </w:r>
          </w:p>
          <w:p w:rsidR="001F4231" w:rsidRDefault="001F4231" w:rsidP="001F4231">
            <w:pPr>
              <w:pStyle w:val="ListParagraph"/>
              <w:numPr>
                <w:ilvl w:val="0"/>
                <w:numId w:val="27"/>
              </w:numPr>
              <w:spacing w:after="0" w:line="240" w:lineRule="auto"/>
              <w:ind w:left="228" w:hanging="228"/>
              <w:rPr>
                <w:sz w:val="20"/>
                <w:szCs w:val="20"/>
              </w:rPr>
            </w:pPr>
            <w:r>
              <w:rPr>
                <w:sz w:val="20"/>
                <w:szCs w:val="20"/>
              </w:rPr>
              <w:t>AoLE team meetings</w:t>
            </w:r>
          </w:p>
          <w:p w:rsidR="00F1648A" w:rsidRPr="001F4231" w:rsidRDefault="00F1648A" w:rsidP="00F1648A">
            <w:pPr>
              <w:pStyle w:val="ListParagraph"/>
              <w:numPr>
                <w:ilvl w:val="0"/>
                <w:numId w:val="27"/>
              </w:numPr>
              <w:spacing w:after="0" w:line="240" w:lineRule="auto"/>
              <w:ind w:left="175" w:hanging="228"/>
              <w:rPr>
                <w:sz w:val="20"/>
                <w:szCs w:val="20"/>
              </w:rPr>
            </w:pPr>
            <w:r w:rsidRPr="001F4231">
              <w:rPr>
                <w:sz w:val="20"/>
                <w:szCs w:val="20"/>
              </w:rPr>
              <w:t>Governors school improvement committee meetings</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1648A" w:rsidRPr="00D8602F" w:rsidRDefault="00F1648A"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1648A" w:rsidRPr="00020043" w:rsidRDefault="00F1648A" w:rsidP="00F1648A">
            <w:pPr>
              <w:rPr>
                <w:rFonts w:ascii="Calibri" w:eastAsia="Calibri" w:hAnsi="Calibri" w:cs="Times New Roman"/>
              </w:rPr>
            </w:pPr>
          </w:p>
        </w:tc>
        <w:tc>
          <w:tcPr>
            <w:tcW w:w="1791" w:type="dxa"/>
            <w:shd w:val="clear" w:color="auto" w:fill="auto"/>
          </w:tcPr>
          <w:p w:rsidR="00F1648A" w:rsidRDefault="00F1648A" w:rsidP="008833EE">
            <w:pPr>
              <w:rPr>
                <w:rFonts w:ascii="Calibri" w:eastAsia="Calibri" w:hAnsi="Calibri" w:cs="Times New Roman"/>
                <w:sz w:val="20"/>
                <w:szCs w:val="20"/>
              </w:rPr>
            </w:pPr>
          </w:p>
          <w:p w:rsidR="00F1648A" w:rsidRDefault="00FA1009" w:rsidP="008833EE">
            <w:pPr>
              <w:rPr>
                <w:rFonts w:ascii="Calibri" w:eastAsia="Calibri" w:hAnsi="Calibri" w:cs="Times New Roman"/>
                <w:sz w:val="20"/>
                <w:szCs w:val="20"/>
              </w:rPr>
            </w:pPr>
            <w:r>
              <w:rPr>
                <w:rFonts w:ascii="Calibri" w:eastAsia="Calibri" w:hAnsi="Calibri" w:cs="Times New Roman"/>
                <w:sz w:val="20"/>
                <w:szCs w:val="20"/>
              </w:rPr>
              <w:t>Percentage of Pioneer lead time (£21,000 grant to free 2 days per week for named individual)</w:t>
            </w:r>
          </w:p>
          <w:p w:rsidR="00FA1009" w:rsidRDefault="00FA1009" w:rsidP="008833EE">
            <w:pPr>
              <w:rPr>
                <w:rFonts w:ascii="Calibri" w:eastAsia="Calibri" w:hAnsi="Calibri" w:cs="Times New Roman"/>
                <w:sz w:val="20"/>
                <w:szCs w:val="20"/>
              </w:rPr>
            </w:pPr>
            <w:r>
              <w:rPr>
                <w:rFonts w:ascii="Calibri" w:eastAsia="Calibri" w:hAnsi="Calibri" w:cs="Times New Roman"/>
                <w:sz w:val="20"/>
                <w:szCs w:val="20"/>
              </w:rPr>
              <w:t>£10,000 allocated for curriculum development CPD</w:t>
            </w:r>
          </w:p>
          <w:p w:rsidR="00F1648A" w:rsidRDefault="00FA1009" w:rsidP="008833EE">
            <w:pPr>
              <w:rPr>
                <w:rFonts w:ascii="Calibri" w:eastAsia="Calibri" w:hAnsi="Calibri" w:cs="Times New Roman"/>
                <w:sz w:val="20"/>
                <w:szCs w:val="20"/>
              </w:rPr>
            </w:pPr>
            <w:r>
              <w:rPr>
                <w:rFonts w:ascii="Calibri" w:eastAsia="Calibri" w:hAnsi="Calibri" w:cs="Times New Roman"/>
                <w:sz w:val="20"/>
                <w:szCs w:val="20"/>
              </w:rPr>
              <w:t>INSET time</w:t>
            </w:r>
          </w:p>
          <w:p w:rsidR="00FA1009" w:rsidRDefault="00FA1009" w:rsidP="008833EE">
            <w:pPr>
              <w:rPr>
                <w:rFonts w:ascii="Calibri" w:eastAsia="Calibri" w:hAnsi="Calibri" w:cs="Times New Roman"/>
                <w:sz w:val="20"/>
                <w:szCs w:val="20"/>
              </w:rPr>
            </w:pPr>
            <w:r>
              <w:rPr>
                <w:rFonts w:ascii="Calibri" w:eastAsia="Calibri" w:hAnsi="Calibri" w:cs="Times New Roman"/>
                <w:sz w:val="20"/>
                <w:szCs w:val="20"/>
              </w:rPr>
              <w:t>Meeting time</w:t>
            </w:r>
          </w:p>
          <w:p w:rsidR="00F1648A" w:rsidRPr="00415824" w:rsidRDefault="00F1648A" w:rsidP="008833EE">
            <w:pPr>
              <w:rPr>
                <w:rFonts w:ascii="Calibri" w:eastAsia="Calibri" w:hAnsi="Calibri" w:cs="Times New Roman"/>
                <w:sz w:val="20"/>
                <w:szCs w:val="20"/>
              </w:rPr>
            </w:pPr>
            <w:r w:rsidRPr="00B1057A">
              <w:rPr>
                <w:rStyle w:val="normaltextrun"/>
                <w:rFonts w:ascii="Calibri" w:hAnsi="Calibri"/>
                <w:color w:val="000000"/>
                <w:sz w:val="20"/>
                <w:szCs w:val="20"/>
                <w:shd w:val="clear" w:color="auto" w:fill="FFFFFF"/>
              </w:rPr>
              <w:t>ADDs and planning twilights</w:t>
            </w:r>
          </w:p>
        </w:tc>
      </w:tr>
      <w:tr w:rsidR="00FA1009" w:rsidRPr="00020043" w:rsidTr="52830748">
        <w:tc>
          <w:tcPr>
            <w:tcW w:w="4077" w:type="dxa"/>
            <w:shd w:val="clear" w:color="auto" w:fill="auto"/>
          </w:tcPr>
          <w:p w:rsidR="00FA1009" w:rsidRPr="00497B19" w:rsidRDefault="00FA1009" w:rsidP="00D627DE">
            <w:pPr>
              <w:pStyle w:val="ListParagraph"/>
              <w:numPr>
                <w:ilvl w:val="1"/>
                <w:numId w:val="15"/>
              </w:numPr>
              <w:spacing w:after="0" w:line="240" w:lineRule="auto"/>
              <w:ind w:left="426" w:hanging="426"/>
              <w:rPr>
                <w:rFonts w:ascii="Calibri" w:eastAsia="Calibri" w:hAnsi="Calibri" w:cs="Times New Roman"/>
                <w:b/>
              </w:rPr>
            </w:pPr>
            <w:r w:rsidRPr="0066290A">
              <w:rPr>
                <w:rFonts w:cstheme="minorHAnsi"/>
                <w:b/>
                <w:color w:val="212121"/>
                <w:sz w:val="20"/>
                <w:szCs w:val="20"/>
                <w:shd w:val="clear" w:color="auto" w:fill="FFFFFF"/>
              </w:rPr>
              <w:t>Develop and im</w:t>
            </w:r>
            <w:r>
              <w:rPr>
                <w:rFonts w:cstheme="minorHAnsi"/>
                <w:b/>
                <w:color w:val="212121"/>
                <w:sz w:val="20"/>
                <w:szCs w:val="20"/>
                <w:shd w:val="clear" w:color="auto" w:fill="FFFFFF"/>
              </w:rPr>
              <w:t>plement each AoLEs key stage learning experiences</w:t>
            </w:r>
          </w:p>
          <w:p w:rsidR="00FA1009" w:rsidRDefault="00FA1009" w:rsidP="00D627DE">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Plan AoLE learning experiences for each key stage</w:t>
            </w:r>
          </w:p>
          <w:p w:rsidR="00FA1009" w:rsidRDefault="00FA1009" w:rsidP="00D1209C">
            <w:pPr>
              <w:pStyle w:val="ListParagraph"/>
              <w:spacing w:after="0" w:line="240" w:lineRule="auto"/>
              <w:ind w:left="567"/>
              <w:rPr>
                <w:rFonts w:ascii="Calibri" w:eastAsia="Calibri" w:hAnsi="Calibri" w:cs="Times New Roman"/>
                <w:sz w:val="20"/>
                <w:szCs w:val="20"/>
              </w:rPr>
            </w:pPr>
          </w:p>
          <w:p w:rsidR="00FA1009" w:rsidRDefault="00FA1009" w:rsidP="00D627DE">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E</w:t>
            </w:r>
            <w:r w:rsidRPr="00B1057A">
              <w:rPr>
                <w:rFonts w:ascii="Calibri" w:eastAsia="Calibri" w:hAnsi="Calibri" w:cs="Times New Roman"/>
                <w:sz w:val="20"/>
                <w:szCs w:val="20"/>
              </w:rPr>
              <w:t>nsure that there is consistency and progression for learners</w:t>
            </w:r>
            <w:r>
              <w:rPr>
                <w:rFonts w:ascii="Calibri" w:eastAsia="Calibri" w:hAnsi="Calibri" w:cs="Times New Roman"/>
                <w:sz w:val="20"/>
                <w:szCs w:val="20"/>
              </w:rPr>
              <w:t xml:space="preserve"> across key stages</w:t>
            </w:r>
            <w:r w:rsidRPr="00B1057A">
              <w:rPr>
                <w:rFonts w:ascii="Calibri" w:eastAsia="Calibri" w:hAnsi="Calibri" w:cs="Times New Roman"/>
                <w:sz w:val="20"/>
                <w:szCs w:val="20"/>
              </w:rPr>
              <w:t> </w:t>
            </w:r>
          </w:p>
          <w:p w:rsidR="00FA1009" w:rsidRDefault="00FA1009" w:rsidP="00D627DE">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P</w:t>
            </w:r>
            <w:r w:rsidRPr="00D359B0">
              <w:rPr>
                <w:rFonts w:ascii="Calibri" w:eastAsia="Calibri" w:hAnsi="Calibri" w:cs="Times New Roman"/>
                <w:sz w:val="20"/>
                <w:szCs w:val="20"/>
              </w:rPr>
              <w:t xml:space="preserve">lan for </w:t>
            </w:r>
            <w:r>
              <w:rPr>
                <w:rFonts w:ascii="Calibri" w:eastAsia="Calibri" w:hAnsi="Calibri" w:cs="Times New Roman"/>
                <w:sz w:val="20"/>
                <w:szCs w:val="20"/>
              </w:rPr>
              <w:t>full coverage of AoLEs across each</w:t>
            </w:r>
            <w:r w:rsidRPr="00D359B0">
              <w:rPr>
                <w:rFonts w:ascii="Calibri" w:eastAsia="Calibri" w:hAnsi="Calibri" w:cs="Times New Roman"/>
                <w:sz w:val="20"/>
                <w:szCs w:val="20"/>
              </w:rPr>
              <w:t xml:space="preserve"> key stage</w:t>
            </w:r>
            <w:r>
              <w:rPr>
                <w:rFonts w:ascii="Calibri" w:eastAsia="Calibri" w:hAnsi="Calibri" w:cs="Times New Roman"/>
                <w:sz w:val="20"/>
                <w:szCs w:val="20"/>
              </w:rPr>
              <w:t>.</w:t>
            </w:r>
          </w:p>
          <w:p w:rsidR="00FA1009" w:rsidRDefault="00FA1009" w:rsidP="00D627DE">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Utilise Bu</w:t>
            </w:r>
            <w:r w:rsidRPr="00D359B0">
              <w:rPr>
                <w:rFonts w:ascii="Calibri" w:eastAsia="Calibri" w:hAnsi="Calibri" w:cs="Times New Roman"/>
                <w:sz w:val="20"/>
                <w:szCs w:val="20"/>
              </w:rPr>
              <w:t>ilding Blocks to ensure the range of experiences is being delivered and is progressive</w:t>
            </w:r>
          </w:p>
          <w:p w:rsidR="00FA1009" w:rsidRPr="00B1057A" w:rsidRDefault="00FA1009" w:rsidP="00D627DE">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Repeat cycle</w:t>
            </w:r>
          </w:p>
        </w:tc>
        <w:tc>
          <w:tcPr>
            <w:tcW w:w="1985" w:type="dxa"/>
            <w:shd w:val="clear" w:color="auto" w:fill="auto"/>
          </w:tcPr>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CH, FC, KS Leaders, Teachers</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KS Teams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KS Teams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KS Teams</w:t>
            </w:r>
          </w:p>
          <w:p w:rsidR="00FA1009" w:rsidRDefault="00FA1009" w:rsidP="00020043">
            <w:pPr>
              <w:rPr>
                <w:rFonts w:ascii="Calibri" w:eastAsia="Calibri" w:hAnsi="Calibri" w:cs="Times New Roman"/>
                <w:sz w:val="20"/>
                <w:szCs w:val="20"/>
              </w:rPr>
            </w:pPr>
          </w:p>
          <w:p w:rsidR="00FA1009" w:rsidRPr="00EE24CD" w:rsidRDefault="00FA1009" w:rsidP="00020043">
            <w:pPr>
              <w:rPr>
                <w:rFonts w:ascii="Calibri" w:eastAsia="Calibri" w:hAnsi="Calibri" w:cs="Times New Roman"/>
                <w:sz w:val="20"/>
                <w:szCs w:val="20"/>
              </w:rPr>
            </w:pPr>
            <w:r>
              <w:rPr>
                <w:rFonts w:ascii="Calibri" w:eastAsia="Calibri" w:hAnsi="Calibri" w:cs="Times New Roman"/>
                <w:sz w:val="20"/>
                <w:szCs w:val="20"/>
              </w:rPr>
              <w:t>KS Leaders, Teachers</w:t>
            </w:r>
          </w:p>
        </w:tc>
        <w:tc>
          <w:tcPr>
            <w:tcW w:w="1701" w:type="dxa"/>
            <w:shd w:val="clear" w:color="auto" w:fill="auto"/>
          </w:tcPr>
          <w:p w:rsidR="00FA1009" w:rsidRDefault="00FA1009" w:rsidP="00004DD8">
            <w:pPr>
              <w:rPr>
                <w:rFonts w:ascii="Calibri" w:eastAsia="Calibri" w:hAnsi="Calibri" w:cs="Times New Roman"/>
                <w:sz w:val="20"/>
                <w:szCs w:val="20"/>
              </w:rPr>
            </w:pPr>
          </w:p>
          <w:p w:rsidR="00FA1009" w:rsidRDefault="00FA1009" w:rsidP="00004DD8">
            <w:pPr>
              <w:rPr>
                <w:rFonts w:ascii="Calibri" w:eastAsia="Calibri" w:hAnsi="Calibri" w:cs="Times New Roman"/>
                <w:sz w:val="20"/>
                <w:szCs w:val="20"/>
              </w:rPr>
            </w:pPr>
          </w:p>
          <w:p w:rsidR="00FA1009" w:rsidRDefault="00FA1009" w:rsidP="00004DD8">
            <w:pPr>
              <w:rPr>
                <w:rFonts w:ascii="Calibri" w:eastAsia="Calibri" w:hAnsi="Calibri" w:cs="Times New Roman"/>
                <w:sz w:val="20"/>
                <w:szCs w:val="20"/>
              </w:rPr>
            </w:pPr>
            <w:r>
              <w:rPr>
                <w:rFonts w:ascii="Calibri" w:eastAsia="Calibri" w:hAnsi="Calibri" w:cs="Times New Roman"/>
                <w:sz w:val="20"/>
                <w:szCs w:val="20"/>
              </w:rPr>
              <w:t>Termly</w:t>
            </w:r>
          </w:p>
          <w:p w:rsidR="00FA1009" w:rsidRDefault="00FA1009" w:rsidP="00004DD8">
            <w:pPr>
              <w:rPr>
                <w:rFonts w:ascii="Calibri" w:eastAsia="Calibri" w:hAnsi="Calibri" w:cs="Times New Roman"/>
                <w:sz w:val="20"/>
                <w:szCs w:val="20"/>
              </w:rPr>
            </w:pPr>
          </w:p>
          <w:p w:rsidR="00FA1009" w:rsidRDefault="00FA1009" w:rsidP="00004DD8">
            <w:pPr>
              <w:rPr>
                <w:rFonts w:ascii="Calibri" w:eastAsia="Calibri" w:hAnsi="Calibri" w:cs="Times New Roman"/>
                <w:sz w:val="20"/>
                <w:szCs w:val="20"/>
              </w:rPr>
            </w:pPr>
          </w:p>
          <w:p w:rsidR="00FA1009" w:rsidRDefault="00FA1009" w:rsidP="00004DD8">
            <w:pPr>
              <w:rPr>
                <w:rFonts w:ascii="Calibri" w:eastAsia="Calibri" w:hAnsi="Calibri" w:cs="Times New Roman"/>
                <w:sz w:val="20"/>
                <w:szCs w:val="20"/>
              </w:rPr>
            </w:pPr>
            <w:r>
              <w:rPr>
                <w:rFonts w:ascii="Calibri" w:eastAsia="Calibri" w:hAnsi="Calibri" w:cs="Times New Roman"/>
                <w:sz w:val="20"/>
                <w:szCs w:val="20"/>
              </w:rPr>
              <w:t>Termly</w:t>
            </w:r>
          </w:p>
          <w:p w:rsidR="00FA1009" w:rsidRDefault="00FA1009" w:rsidP="00004DD8">
            <w:pPr>
              <w:rPr>
                <w:rFonts w:ascii="Calibri" w:eastAsia="Calibri" w:hAnsi="Calibri" w:cs="Times New Roman"/>
                <w:sz w:val="20"/>
                <w:szCs w:val="20"/>
              </w:rPr>
            </w:pPr>
          </w:p>
          <w:p w:rsidR="00FA1009" w:rsidRDefault="00FA1009" w:rsidP="00004DD8">
            <w:pPr>
              <w:rPr>
                <w:rFonts w:ascii="Calibri" w:eastAsia="Calibri" w:hAnsi="Calibri" w:cs="Times New Roman"/>
                <w:sz w:val="20"/>
                <w:szCs w:val="20"/>
              </w:rPr>
            </w:pPr>
          </w:p>
          <w:p w:rsidR="00FA1009" w:rsidRDefault="00FA1009" w:rsidP="00004DD8">
            <w:pPr>
              <w:rPr>
                <w:rFonts w:ascii="Calibri" w:eastAsia="Calibri" w:hAnsi="Calibri" w:cs="Times New Roman"/>
                <w:sz w:val="20"/>
                <w:szCs w:val="20"/>
              </w:rPr>
            </w:pPr>
            <w:r>
              <w:rPr>
                <w:rFonts w:ascii="Calibri" w:eastAsia="Calibri" w:hAnsi="Calibri" w:cs="Times New Roman"/>
                <w:sz w:val="20"/>
                <w:szCs w:val="20"/>
              </w:rPr>
              <w:t>Termly</w:t>
            </w:r>
          </w:p>
          <w:p w:rsidR="00FA1009" w:rsidRDefault="00FA1009" w:rsidP="00004DD8">
            <w:pPr>
              <w:rPr>
                <w:rFonts w:ascii="Calibri" w:eastAsia="Calibri" w:hAnsi="Calibri" w:cs="Times New Roman"/>
                <w:sz w:val="20"/>
                <w:szCs w:val="20"/>
              </w:rPr>
            </w:pPr>
          </w:p>
          <w:p w:rsidR="00FA1009" w:rsidRPr="002357D8" w:rsidRDefault="00FA1009" w:rsidP="00004DD8">
            <w:pPr>
              <w:rPr>
                <w:rFonts w:ascii="Calibri" w:eastAsia="Calibri" w:hAnsi="Calibri" w:cs="Times New Roman"/>
                <w:sz w:val="20"/>
                <w:szCs w:val="20"/>
              </w:rPr>
            </w:pPr>
            <w:r>
              <w:rPr>
                <w:rFonts w:ascii="Calibri" w:eastAsia="Calibri" w:hAnsi="Calibri" w:cs="Times New Roman"/>
                <w:sz w:val="20"/>
                <w:szCs w:val="20"/>
              </w:rPr>
              <w:t>Termly</w:t>
            </w:r>
          </w:p>
        </w:tc>
        <w:tc>
          <w:tcPr>
            <w:tcW w:w="2410" w:type="dxa"/>
            <w:shd w:val="clear" w:color="auto" w:fill="auto"/>
          </w:tcPr>
          <w:p w:rsidR="00FA1009" w:rsidRDefault="00FA1009" w:rsidP="00337619">
            <w:pPr>
              <w:rPr>
                <w:rFonts w:eastAsia="Calibri" w:cstheme="minorHAnsi"/>
                <w:sz w:val="20"/>
                <w:szCs w:val="20"/>
              </w:rPr>
            </w:pPr>
          </w:p>
          <w:p w:rsidR="00FA1009" w:rsidRDefault="00FA1009" w:rsidP="00337619">
            <w:pPr>
              <w:rPr>
                <w:rFonts w:eastAsia="Calibri" w:cstheme="minorHAnsi"/>
                <w:sz w:val="20"/>
                <w:szCs w:val="20"/>
              </w:rPr>
            </w:pPr>
          </w:p>
          <w:p w:rsidR="00FA1009" w:rsidRDefault="00FA1009" w:rsidP="00337619">
            <w:pPr>
              <w:rPr>
                <w:rFonts w:eastAsia="Calibri" w:cstheme="minorHAnsi"/>
                <w:sz w:val="20"/>
                <w:szCs w:val="20"/>
              </w:rPr>
            </w:pPr>
            <w:r>
              <w:rPr>
                <w:rFonts w:eastAsia="Calibri" w:cstheme="minorHAnsi"/>
                <w:sz w:val="20"/>
                <w:szCs w:val="20"/>
              </w:rPr>
              <w:t>Range of AoLE learning experiences in place for each Key stage</w:t>
            </w:r>
          </w:p>
          <w:p w:rsidR="00FA1009" w:rsidRDefault="00FA1009" w:rsidP="00337619">
            <w:pPr>
              <w:rPr>
                <w:rFonts w:eastAsia="Calibri" w:cstheme="minorHAnsi"/>
                <w:sz w:val="20"/>
                <w:szCs w:val="20"/>
              </w:rPr>
            </w:pPr>
            <w:r>
              <w:rPr>
                <w:rFonts w:eastAsia="Calibri" w:cstheme="minorHAnsi"/>
                <w:sz w:val="20"/>
                <w:szCs w:val="20"/>
              </w:rPr>
              <w:t>Progression clearly articulated across key stages</w:t>
            </w:r>
          </w:p>
          <w:p w:rsidR="00FA1009" w:rsidRPr="001275E9" w:rsidRDefault="00FA1009" w:rsidP="00337619">
            <w:pPr>
              <w:rPr>
                <w:rFonts w:eastAsia="Calibri" w:cstheme="minorHAnsi"/>
                <w:sz w:val="20"/>
                <w:szCs w:val="20"/>
              </w:rPr>
            </w:pPr>
            <w:r>
              <w:rPr>
                <w:rFonts w:ascii="Calibri" w:eastAsia="Calibri" w:hAnsi="Calibri" w:cs="Times New Roman"/>
                <w:sz w:val="20"/>
                <w:szCs w:val="20"/>
              </w:rPr>
              <w:t>Delivery of draft curriculum 2022</w:t>
            </w:r>
          </w:p>
        </w:tc>
        <w:tc>
          <w:tcPr>
            <w:tcW w:w="1984" w:type="dxa"/>
            <w:shd w:val="clear" w:color="auto" w:fill="auto"/>
          </w:tcPr>
          <w:p w:rsidR="00FA1009" w:rsidRDefault="00FA1009" w:rsidP="00F1648A">
            <w:pPr>
              <w:pStyle w:val="ListParagraph"/>
              <w:numPr>
                <w:ilvl w:val="0"/>
                <w:numId w:val="27"/>
              </w:numPr>
              <w:spacing w:after="0" w:line="240" w:lineRule="auto"/>
              <w:ind w:left="228" w:hanging="228"/>
              <w:rPr>
                <w:sz w:val="20"/>
                <w:szCs w:val="20"/>
              </w:rPr>
            </w:pPr>
            <w:r>
              <w:rPr>
                <w:sz w:val="20"/>
                <w:szCs w:val="20"/>
              </w:rPr>
              <w:t>SLT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AoLE team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KS meetings</w:t>
            </w:r>
          </w:p>
          <w:p w:rsidR="00FA1009" w:rsidRDefault="00FA1009" w:rsidP="001F4231">
            <w:pPr>
              <w:pStyle w:val="ListParagraph"/>
              <w:numPr>
                <w:ilvl w:val="0"/>
                <w:numId w:val="27"/>
              </w:numPr>
              <w:spacing w:after="0" w:line="240" w:lineRule="auto"/>
              <w:ind w:left="228" w:hanging="228"/>
              <w:rPr>
                <w:sz w:val="20"/>
                <w:szCs w:val="20"/>
              </w:rPr>
            </w:pPr>
            <w:r>
              <w:rPr>
                <w:sz w:val="20"/>
                <w:szCs w:val="20"/>
              </w:rPr>
              <w:t>CMG meetings</w:t>
            </w:r>
          </w:p>
          <w:p w:rsidR="00FA1009" w:rsidRPr="001F4231" w:rsidRDefault="00FA1009" w:rsidP="001F4231">
            <w:pPr>
              <w:pStyle w:val="ListParagraph"/>
              <w:numPr>
                <w:ilvl w:val="0"/>
                <w:numId w:val="27"/>
              </w:numPr>
              <w:spacing w:after="0" w:line="240" w:lineRule="auto"/>
              <w:ind w:left="228" w:hanging="228"/>
              <w:rPr>
                <w:sz w:val="20"/>
                <w:szCs w:val="20"/>
              </w:rPr>
            </w:pPr>
            <w:r w:rsidRPr="001F4231">
              <w:rPr>
                <w:sz w:val="20"/>
                <w:szCs w:val="20"/>
              </w:rPr>
              <w:t>Governors school improvement committee meetings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A1009" w:rsidRPr="00020043" w:rsidRDefault="00FA1009" w:rsidP="00F1648A">
            <w:pPr>
              <w:rPr>
                <w:rFonts w:ascii="Calibri" w:eastAsia="Calibri" w:hAnsi="Calibri" w:cs="Times New Roman"/>
              </w:rPr>
            </w:pPr>
          </w:p>
        </w:tc>
        <w:tc>
          <w:tcPr>
            <w:tcW w:w="1791" w:type="dxa"/>
            <w:shd w:val="clear" w:color="auto" w:fill="auto"/>
          </w:tcPr>
          <w:p w:rsidR="00FA1009" w:rsidRDefault="00FA1009" w:rsidP="00B769D9">
            <w:pPr>
              <w:rPr>
                <w:rFonts w:ascii="Calibri" w:eastAsia="Calibri" w:hAnsi="Calibri" w:cs="Times New Roman"/>
                <w:sz w:val="20"/>
                <w:szCs w:val="20"/>
              </w:rPr>
            </w:pP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Percentage of Pioneer lead time (£21,000 grant to free 2 days per week for named individual)</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£10,000 allocated for curriculum development CPD</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INSET time</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Meeting time</w:t>
            </w:r>
          </w:p>
          <w:p w:rsidR="00FA1009" w:rsidRPr="00415824" w:rsidRDefault="00FA1009" w:rsidP="00B769D9">
            <w:pPr>
              <w:rPr>
                <w:rFonts w:ascii="Calibri" w:eastAsia="Calibri" w:hAnsi="Calibri" w:cs="Times New Roman"/>
                <w:sz w:val="20"/>
                <w:szCs w:val="20"/>
              </w:rPr>
            </w:pPr>
            <w:r w:rsidRPr="00B1057A">
              <w:rPr>
                <w:rStyle w:val="normaltextrun"/>
                <w:rFonts w:ascii="Calibri" w:hAnsi="Calibri"/>
                <w:color w:val="000000"/>
                <w:sz w:val="20"/>
                <w:szCs w:val="20"/>
                <w:shd w:val="clear" w:color="auto" w:fill="FFFFFF"/>
              </w:rPr>
              <w:t>ADDs and planning twilights</w:t>
            </w:r>
          </w:p>
        </w:tc>
      </w:tr>
      <w:tr w:rsidR="00FA1009" w:rsidRPr="00020043" w:rsidTr="52830748">
        <w:tc>
          <w:tcPr>
            <w:tcW w:w="4077" w:type="dxa"/>
            <w:shd w:val="clear" w:color="auto" w:fill="auto"/>
          </w:tcPr>
          <w:p w:rsidR="00FA1009" w:rsidRPr="00897520" w:rsidRDefault="00FA1009" w:rsidP="00D627DE">
            <w:pPr>
              <w:pStyle w:val="ListParagraph"/>
              <w:numPr>
                <w:ilvl w:val="1"/>
                <w:numId w:val="15"/>
              </w:numPr>
              <w:spacing w:after="0" w:line="240" w:lineRule="auto"/>
              <w:ind w:left="426" w:hanging="426"/>
              <w:rPr>
                <w:rFonts w:ascii="Calibri" w:eastAsia="Calibri" w:hAnsi="Calibri" w:cs="Times New Roman"/>
                <w:b/>
              </w:rPr>
            </w:pPr>
            <w:r>
              <w:rPr>
                <w:rFonts w:cstheme="minorHAnsi"/>
                <w:b/>
                <w:color w:val="212121"/>
                <w:sz w:val="20"/>
                <w:szCs w:val="20"/>
                <w:shd w:val="clear" w:color="auto" w:fill="FFFFFF"/>
              </w:rPr>
              <w:t>Ensure all learning experiences meet the four purposes of the curriculum.</w:t>
            </w:r>
          </w:p>
          <w:p w:rsidR="00FA1009" w:rsidRDefault="00FA1009" w:rsidP="00D627DE">
            <w:pPr>
              <w:pStyle w:val="ListParagraph"/>
              <w:numPr>
                <w:ilvl w:val="2"/>
                <w:numId w:val="15"/>
              </w:numPr>
              <w:spacing w:after="0" w:line="240" w:lineRule="auto"/>
              <w:ind w:left="567" w:hanging="567"/>
              <w:rPr>
                <w:rFonts w:ascii="Calibri" w:eastAsia="Calibri" w:hAnsi="Calibri" w:cs="Times New Roman"/>
                <w:sz w:val="20"/>
                <w:szCs w:val="20"/>
              </w:rPr>
            </w:pPr>
            <w:r w:rsidRPr="00D359B0">
              <w:rPr>
                <w:rFonts w:ascii="Calibri" w:eastAsia="Calibri" w:hAnsi="Calibri" w:cs="Times New Roman"/>
                <w:sz w:val="20"/>
                <w:szCs w:val="20"/>
              </w:rPr>
              <w:t xml:space="preserve">Link the 4 Purposes to our PYB CARES </w:t>
            </w:r>
            <w:r w:rsidRPr="00D359B0">
              <w:rPr>
                <w:rFonts w:ascii="Calibri" w:eastAsia="Calibri" w:hAnsi="Calibri" w:cs="Times New Roman"/>
                <w:sz w:val="20"/>
                <w:szCs w:val="20"/>
              </w:rPr>
              <w:lastRenderedPageBreak/>
              <w:t>Values </w:t>
            </w:r>
          </w:p>
          <w:p w:rsidR="00FA1009" w:rsidRDefault="00FA1009" w:rsidP="008440D5">
            <w:pPr>
              <w:pStyle w:val="ListParagraph"/>
              <w:spacing w:after="0" w:line="240" w:lineRule="auto"/>
              <w:ind w:left="567"/>
              <w:rPr>
                <w:rFonts w:ascii="Calibri" w:eastAsia="Calibri" w:hAnsi="Calibri" w:cs="Times New Roman"/>
                <w:sz w:val="20"/>
                <w:szCs w:val="20"/>
              </w:rPr>
            </w:pPr>
          </w:p>
          <w:p w:rsidR="00FA1009" w:rsidRDefault="00FA1009" w:rsidP="00D627DE">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Develop pupil speak articulations of the 4 purposes</w:t>
            </w:r>
          </w:p>
          <w:p w:rsidR="00FA1009" w:rsidRDefault="00FA1009" w:rsidP="00CB1250">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Establish individual class c</w:t>
            </w:r>
            <w:r w:rsidRPr="00D359B0">
              <w:rPr>
                <w:rFonts w:ascii="Calibri" w:eastAsia="Calibri" w:hAnsi="Calibri" w:cs="Times New Roman"/>
                <w:sz w:val="20"/>
                <w:szCs w:val="20"/>
              </w:rPr>
              <w:t>harters </w:t>
            </w:r>
            <w:r>
              <w:rPr>
                <w:rFonts w:ascii="Calibri" w:eastAsia="Calibri" w:hAnsi="Calibri" w:cs="Times New Roman"/>
                <w:sz w:val="20"/>
                <w:szCs w:val="20"/>
              </w:rPr>
              <w:t>inclusive of 4 purposes and PYB CARES</w:t>
            </w:r>
          </w:p>
          <w:p w:rsidR="00FA1009" w:rsidRPr="00D359B0" w:rsidRDefault="00FA1009" w:rsidP="00CB1250">
            <w:pPr>
              <w:pStyle w:val="ListParagraph"/>
              <w:numPr>
                <w:ilvl w:val="2"/>
                <w:numId w:val="15"/>
              </w:numPr>
              <w:spacing w:after="0" w:line="240" w:lineRule="auto"/>
              <w:ind w:left="567" w:hanging="567"/>
              <w:rPr>
                <w:rFonts w:ascii="Calibri" w:eastAsia="Calibri" w:hAnsi="Calibri" w:cs="Times New Roman"/>
                <w:sz w:val="20"/>
                <w:szCs w:val="20"/>
              </w:rPr>
            </w:pPr>
            <w:r>
              <w:rPr>
                <w:rFonts w:ascii="Calibri" w:eastAsia="Calibri" w:hAnsi="Calibri" w:cs="Times New Roman"/>
                <w:sz w:val="20"/>
                <w:szCs w:val="20"/>
              </w:rPr>
              <w:t>Signpost 4 purposes across the curriculum and within learning experiences</w:t>
            </w:r>
            <w:r w:rsidRPr="00D359B0">
              <w:rPr>
                <w:rFonts w:ascii="Calibri" w:eastAsia="Calibri" w:hAnsi="Calibri" w:cs="Times New Roman"/>
                <w:sz w:val="20"/>
                <w:szCs w:val="20"/>
              </w:rPr>
              <w:t> </w:t>
            </w:r>
          </w:p>
        </w:tc>
        <w:tc>
          <w:tcPr>
            <w:tcW w:w="1985" w:type="dxa"/>
            <w:shd w:val="clear" w:color="auto" w:fill="auto"/>
          </w:tcPr>
          <w:p w:rsidR="00FA1009" w:rsidRDefault="00FA1009" w:rsidP="00CB1250">
            <w:pPr>
              <w:rPr>
                <w:rFonts w:ascii="Calibri" w:eastAsia="Calibri" w:hAnsi="Calibri" w:cs="Times New Roman"/>
                <w:sz w:val="20"/>
                <w:szCs w:val="20"/>
              </w:rPr>
            </w:pPr>
            <w:r>
              <w:rPr>
                <w:rFonts w:ascii="Calibri" w:eastAsia="Calibri" w:hAnsi="Calibri" w:cs="Times New Roman"/>
                <w:sz w:val="20"/>
                <w:szCs w:val="20"/>
              </w:rPr>
              <w:lastRenderedPageBreak/>
              <w:t>CH, BP</w:t>
            </w:r>
          </w:p>
          <w:p w:rsidR="00FA1009" w:rsidRDefault="00FA1009" w:rsidP="00CB1250">
            <w:pPr>
              <w:rPr>
                <w:rFonts w:ascii="Calibri" w:eastAsia="Calibri" w:hAnsi="Calibri" w:cs="Times New Roman"/>
                <w:sz w:val="20"/>
                <w:szCs w:val="20"/>
              </w:rPr>
            </w:pPr>
          </w:p>
          <w:p w:rsidR="00FA1009" w:rsidRDefault="00FA1009" w:rsidP="00CB1250">
            <w:pPr>
              <w:rPr>
                <w:rFonts w:ascii="Calibri" w:eastAsia="Calibri" w:hAnsi="Calibri" w:cs="Times New Roman"/>
                <w:sz w:val="20"/>
                <w:szCs w:val="20"/>
              </w:rPr>
            </w:pPr>
            <w:r>
              <w:rPr>
                <w:rFonts w:ascii="Calibri" w:eastAsia="Calibri" w:hAnsi="Calibri" w:cs="Times New Roman"/>
                <w:sz w:val="20"/>
                <w:szCs w:val="20"/>
              </w:rPr>
              <w:t>BP</w:t>
            </w:r>
          </w:p>
          <w:p w:rsidR="00FA1009" w:rsidRDefault="00FA1009" w:rsidP="00CB1250">
            <w:pPr>
              <w:rPr>
                <w:rFonts w:ascii="Calibri" w:eastAsia="Calibri" w:hAnsi="Calibri" w:cs="Times New Roman"/>
                <w:sz w:val="20"/>
                <w:szCs w:val="20"/>
              </w:rPr>
            </w:pPr>
          </w:p>
          <w:p w:rsidR="00FA1009" w:rsidRDefault="00FA1009" w:rsidP="00CB1250">
            <w:pPr>
              <w:rPr>
                <w:rFonts w:ascii="Calibri" w:eastAsia="Calibri" w:hAnsi="Calibri" w:cs="Times New Roman"/>
                <w:sz w:val="20"/>
                <w:szCs w:val="20"/>
              </w:rPr>
            </w:pPr>
          </w:p>
          <w:p w:rsidR="00FA1009" w:rsidRDefault="00FA1009" w:rsidP="00CB1250">
            <w:pPr>
              <w:rPr>
                <w:rFonts w:ascii="Calibri" w:eastAsia="Calibri" w:hAnsi="Calibri" w:cs="Times New Roman"/>
                <w:sz w:val="20"/>
                <w:szCs w:val="20"/>
              </w:rPr>
            </w:pPr>
            <w:r>
              <w:rPr>
                <w:rFonts w:ascii="Calibri" w:eastAsia="Calibri" w:hAnsi="Calibri" w:cs="Times New Roman"/>
                <w:sz w:val="20"/>
                <w:szCs w:val="20"/>
              </w:rPr>
              <w:t>BP, ST (Pupil voice)</w:t>
            </w:r>
          </w:p>
          <w:p w:rsidR="00FA1009" w:rsidRDefault="00FA1009" w:rsidP="00CB1250">
            <w:pPr>
              <w:rPr>
                <w:rFonts w:ascii="Calibri" w:eastAsia="Calibri" w:hAnsi="Calibri" w:cs="Times New Roman"/>
                <w:sz w:val="20"/>
                <w:szCs w:val="20"/>
              </w:rPr>
            </w:pPr>
          </w:p>
          <w:p w:rsidR="00FA1009" w:rsidRDefault="00FA1009" w:rsidP="00CB1250">
            <w:pPr>
              <w:rPr>
                <w:rFonts w:ascii="Calibri" w:eastAsia="Calibri" w:hAnsi="Calibri" w:cs="Times New Roman"/>
                <w:sz w:val="20"/>
                <w:szCs w:val="20"/>
              </w:rPr>
            </w:pPr>
            <w:r>
              <w:rPr>
                <w:rFonts w:ascii="Calibri" w:eastAsia="Calibri" w:hAnsi="Calibri" w:cs="Times New Roman"/>
                <w:sz w:val="20"/>
                <w:szCs w:val="20"/>
              </w:rPr>
              <w:t>Class Teams</w:t>
            </w:r>
          </w:p>
          <w:p w:rsidR="00FA1009" w:rsidRDefault="00FA1009" w:rsidP="00CB1250">
            <w:pPr>
              <w:rPr>
                <w:rFonts w:ascii="Calibri" w:eastAsia="Calibri" w:hAnsi="Calibri" w:cs="Times New Roman"/>
                <w:sz w:val="20"/>
                <w:szCs w:val="20"/>
              </w:rPr>
            </w:pPr>
          </w:p>
          <w:p w:rsidR="00FA1009" w:rsidRDefault="00FA1009" w:rsidP="00CB1250">
            <w:pPr>
              <w:rPr>
                <w:rFonts w:ascii="Calibri" w:eastAsia="Calibri" w:hAnsi="Calibri" w:cs="Times New Roman"/>
                <w:sz w:val="20"/>
                <w:szCs w:val="20"/>
              </w:rPr>
            </w:pPr>
          </w:p>
          <w:p w:rsidR="00FA1009" w:rsidRPr="00EE24CD" w:rsidRDefault="00FA1009" w:rsidP="00CB1250">
            <w:pPr>
              <w:rPr>
                <w:rFonts w:ascii="Calibri" w:eastAsia="Calibri" w:hAnsi="Calibri" w:cs="Times New Roman"/>
                <w:sz w:val="20"/>
                <w:szCs w:val="20"/>
              </w:rPr>
            </w:pPr>
            <w:r>
              <w:rPr>
                <w:rFonts w:ascii="Calibri" w:eastAsia="Calibri" w:hAnsi="Calibri" w:cs="Times New Roman"/>
                <w:sz w:val="20"/>
                <w:szCs w:val="20"/>
              </w:rPr>
              <w:t>Teachers</w:t>
            </w:r>
          </w:p>
        </w:tc>
        <w:tc>
          <w:tcPr>
            <w:tcW w:w="1701" w:type="dxa"/>
            <w:shd w:val="clear" w:color="auto" w:fill="auto"/>
          </w:tcPr>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 xml:space="preserve">September 2019 </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 xml:space="preserve">October 2019 </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 xml:space="preserve">October 2019 </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Pr="00135CAB" w:rsidRDefault="00FA1009" w:rsidP="00020043">
            <w:pPr>
              <w:rPr>
                <w:rFonts w:ascii="Calibri" w:eastAsia="Calibri" w:hAnsi="Calibri" w:cs="Times New Roman"/>
                <w:sz w:val="20"/>
                <w:szCs w:val="20"/>
              </w:rPr>
            </w:pPr>
            <w:r>
              <w:rPr>
                <w:rFonts w:ascii="Calibri" w:eastAsia="Calibri" w:hAnsi="Calibri" w:cs="Times New Roman"/>
                <w:sz w:val="20"/>
                <w:szCs w:val="20"/>
              </w:rPr>
              <w:t>Termly</w:t>
            </w:r>
          </w:p>
        </w:tc>
        <w:tc>
          <w:tcPr>
            <w:tcW w:w="2410" w:type="dxa"/>
            <w:shd w:val="clear" w:color="auto" w:fill="auto"/>
          </w:tcPr>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 xml:space="preserve">4 Purposes are clearly </w:t>
            </w:r>
            <w:r>
              <w:rPr>
                <w:rFonts w:ascii="Calibri" w:eastAsia="Calibri" w:hAnsi="Calibri" w:cs="Times New Roman"/>
                <w:sz w:val="20"/>
                <w:szCs w:val="20"/>
              </w:rPr>
              <w:lastRenderedPageBreak/>
              <w:t>articulated through PYB CARES core values</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Pupils understand and recognise the 4 purposes</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All classes have an individual class charter</w:t>
            </w:r>
          </w:p>
          <w:p w:rsidR="00FA1009" w:rsidRDefault="00FA1009" w:rsidP="00020043">
            <w:pPr>
              <w:rPr>
                <w:rFonts w:ascii="Calibri" w:eastAsia="Calibri" w:hAnsi="Calibri" w:cs="Times New Roman"/>
                <w:sz w:val="20"/>
                <w:szCs w:val="20"/>
              </w:rPr>
            </w:pPr>
          </w:p>
          <w:p w:rsidR="00FA1009" w:rsidRPr="00A160F4" w:rsidRDefault="00FA1009" w:rsidP="00020043">
            <w:pPr>
              <w:rPr>
                <w:rFonts w:ascii="Calibri" w:eastAsia="Calibri" w:hAnsi="Calibri" w:cs="Times New Roman"/>
                <w:sz w:val="20"/>
                <w:szCs w:val="20"/>
              </w:rPr>
            </w:pPr>
            <w:r>
              <w:rPr>
                <w:rFonts w:ascii="Calibri" w:eastAsia="Calibri" w:hAnsi="Calibri" w:cs="Times New Roman"/>
                <w:sz w:val="20"/>
                <w:szCs w:val="20"/>
              </w:rPr>
              <w:t>4 Purposes signposted across the curriculum and within learning experiences</w:t>
            </w:r>
          </w:p>
        </w:tc>
        <w:tc>
          <w:tcPr>
            <w:tcW w:w="1984" w:type="dxa"/>
            <w:shd w:val="clear" w:color="auto" w:fill="auto"/>
          </w:tcPr>
          <w:p w:rsidR="00FA1009" w:rsidRDefault="00FA1009" w:rsidP="00F1648A">
            <w:pPr>
              <w:pStyle w:val="ListParagraph"/>
              <w:numPr>
                <w:ilvl w:val="0"/>
                <w:numId w:val="27"/>
              </w:numPr>
              <w:spacing w:after="0" w:line="240" w:lineRule="auto"/>
              <w:ind w:left="228" w:hanging="228"/>
              <w:rPr>
                <w:sz w:val="20"/>
                <w:szCs w:val="20"/>
              </w:rPr>
            </w:pPr>
            <w:r>
              <w:rPr>
                <w:sz w:val="20"/>
                <w:szCs w:val="20"/>
              </w:rPr>
              <w:lastRenderedPageBreak/>
              <w:t>SLT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KS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 xml:space="preserve">AoLE  team </w:t>
            </w:r>
            <w:r>
              <w:rPr>
                <w:sz w:val="20"/>
                <w:szCs w:val="20"/>
              </w:rPr>
              <w:lastRenderedPageBreak/>
              <w:t>meetings</w:t>
            </w:r>
          </w:p>
          <w:p w:rsidR="00FA1009" w:rsidRDefault="00FA1009" w:rsidP="001F4231">
            <w:pPr>
              <w:pStyle w:val="ListParagraph"/>
              <w:numPr>
                <w:ilvl w:val="0"/>
                <w:numId w:val="27"/>
              </w:numPr>
              <w:spacing w:after="0" w:line="240" w:lineRule="auto"/>
              <w:ind w:left="228" w:hanging="228"/>
              <w:rPr>
                <w:sz w:val="20"/>
                <w:szCs w:val="20"/>
              </w:rPr>
            </w:pPr>
            <w:r>
              <w:rPr>
                <w:sz w:val="20"/>
                <w:szCs w:val="20"/>
              </w:rPr>
              <w:t>CMG meetings</w:t>
            </w:r>
          </w:p>
          <w:p w:rsidR="00FA1009" w:rsidRPr="001F4231" w:rsidRDefault="00FA1009" w:rsidP="001F4231">
            <w:pPr>
              <w:pStyle w:val="ListParagraph"/>
              <w:numPr>
                <w:ilvl w:val="0"/>
                <w:numId w:val="27"/>
              </w:numPr>
              <w:spacing w:after="0" w:line="240" w:lineRule="auto"/>
              <w:ind w:left="228" w:hanging="228"/>
              <w:rPr>
                <w:sz w:val="20"/>
                <w:szCs w:val="20"/>
              </w:rPr>
            </w:pPr>
            <w:r w:rsidRPr="001F4231">
              <w:rPr>
                <w:sz w:val="20"/>
                <w:szCs w:val="20"/>
              </w:rPr>
              <w:t>Governors school improvement committee meetings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A1009" w:rsidRPr="00020043" w:rsidRDefault="00FA1009" w:rsidP="00F1648A">
            <w:pPr>
              <w:rPr>
                <w:rFonts w:ascii="Calibri" w:eastAsia="Calibri" w:hAnsi="Calibri" w:cs="Times New Roman"/>
              </w:rPr>
            </w:pPr>
          </w:p>
        </w:tc>
        <w:tc>
          <w:tcPr>
            <w:tcW w:w="1791" w:type="dxa"/>
            <w:shd w:val="clear" w:color="auto" w:fill="auto"/>
          </w:tcPr>
          <w:p w:rsidR="00FA1009" w:rsidRDefault="00FA1009" w:rsidP="00B769D9">
            <w:pPr>
              <w:rPr>
                <w:rFonts w:ascii="Calibri" w:eastAsia="Calibri" w:hAnsi="Calibri" w:cs="Times New Roman"/>
                <w:sz w:val="20"/>
                <w:szCs w:val="20"/>
              </w:rPr>
            </w:pP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 xml:space="preserve">Percentage of Pioneer lead time </w:t>
            </w:r>
            <w:r>
              <w:rPr>
                <w:rFonts w:ascii="Calibri" w:eastAsia="Calibri" w:hAnsi="Calibri" w:cs="Times New Roman"/>
                <w:sz w:val="20"/>
                <w:szCs w:val="20"/>
              </w:rPr>
              <w:lastRenderedPageBreak/>
              <w:t>(£21,000 grant to free 2 days per week for named individual)</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£10,000 allocated for curriculum development CPD</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INSET time</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Meeting time</w:t>
            </w:r>
          </w:p>
          <w:p w:rsidR="00FA1009" w:rsidRPr="00415824" w:rsidRDefault="00FA1009" w:rsidP="00B769D9">
            <w:pPr>
              <w:rPr>
                <w:rFonts w:ascii="Calibri" w:eastAsia="Calibri" w:hAnsi="Calibri" w:cs="Times New Roman"/>
                <w:sz w:val="20"/>
                <w:szCs w:val="20"/>
              </w:rPr>
            </w:pPr>
            <w:r w:rsidRPr="00B1057A">
              <w:rPr>
                <w:rStyle w:val="normaltextrun"/>
                <w:rFonts w:ascii="Calibri" w:hAnsi="Calibri"/>
                <w:color w:val="000000"/>
                <w:sz w:val="20"/>
                <w:szCs w:val="20"/>
                <w:shd w:val="clear" w:color="auto" w:fill="FFFFFF"/>
              </w:rPr>
              <w:t>ADDs and planning twilights</w:t>
            </w:r>
          </w:p>
        </w:tc>
      </w:tr>
      <w:tr w:rsidR="00FA1009" w:rsidRPr="00020043" w:rsidTr="52830748">
        <w:tc>
          <w:tcPr>
            <w:tcW w:w="4077" w:type="dxa"/>
            <w:shd w:val="clear" w:color="auto" w:fill="auto"/>
          </w:tcPr>
          <w:p w:rsidR="00FA1009" w:rsidRDefault="00FA1009" w:rsidP="00D627DE">
            <w:pPr>
              <w:pStyle w:val="ListParagraph"/>
              <w:numPr>
                <w:ilvl w:val="1"/>
                <w:numId w:val="15"/>
              </w:numPr>
              <w:spacing w:after="0" w:line="240" w:lineRule="auto"/>
              <w:ind w:left="426" w:hanging="426"/>
              <w:rPr>
                <w:rFonts w:cstheme="minorHAnsi"/>
                <w:b/>
                <w:color w:val="212121"/>
                <w:sz w:val="20"/>
                <w:szCs w:val="20"/>
                <w:shd w:val="clear" w:color="auto" w:fill="FFFFFF"/>
              </w:rPr>
            </w:pPr>
            <w:r>
              <w:rPr>
                <w:rFonts w:cstheme="minorHAnsi"/>
                <w:b/>
                <w:color w:val="212121"/>
                <w:sz w:val="20"/>
                <w:szCs w:val="20"/>
                <w:shd w:val="clear" w:color="auto" w:fill="FFFFFF"/>
              </w:rPr>
              <w:lastRenderedPageBreak/>
              <w:t>Ensure all learning experiences are inclusive of cross curricular responsibilities –literacy, numeracy, DCF and welshness</w:t>
            </w:r>
          </w:p>
          <w:p w:rsidR="00FA1009" w:rsidRPr="00D359B0" w:rsidRDefault="00FA1009" w:rsidP="00D359B0">
            <w:pPr>
              <w:pStyle w:val="ListParagraph"/>
              <w:numPr>
                <w:ilvl w:val="2"/>
                <w:numId w:val="15"/>
              </w:numPr>
              <w:spacing w:after="0" w:line="240" w:lineRule="auto"/>
              <w:rPr>
                <w:rStyle w:val="eop"/>
                <w:rFonts w:ascii="Calibri" w:hAnsi="Calibri"/>
                <w:color w:val="000000"/>
                <w:shd w:val="clear" w:color="auto" w:fill="FFFFFF"/>
              </w:rPr>
            </w:pPr>
            <w:r>
              <w:rPr>
                <w:rStyle w:val="normaltextrun"/>
                <w:rFonts w:ascii="Calibri" w:hAnsi="Calibri"/>
                <w:color w:val="000000"/>
                <w:sz w:val="20"/>
                <w:szCs w:val="20"/>
                <w:shd w:val="clear" w:color="auto" w:fill="FFFFFF"/>
              </w:rPr>
              <w:t>I</w:t>
            </w:r>
            <w:r w:rsidRPr="00D359B0">
              <w:rPr>
                <w:rStyle w:val="normaltextrun"/>
                <w:rFonts w:ascii="Calibri" w:hAnsi="Calibri"/>
                <w:color w:val="000000"/>
                <w:sz w:val="20"/>
                <w:szCs w:val="20"/>
                <w:shd w:val="clear" w:color="auto" w:fill="FFFFFF"/>
              </w:rPr>
              <w:t>nvolve</w:t>
            </w:r>
            <w:r>
              <w:rPr>
                <w:rStyle w:val="normaltextrun"/>
                <w:rFonts w:ascii="Calibri" w:hAnsi="Calibri"/>
                <w:color w:val="000000"/>
                <w:sz w:val="20"/>
                <w:szCs w:val="20"/>
                <w:shd w:val="clear" w:color="auto" w:fill="FFFFFF"/>
              </w:rPr>
              <w:t xml:space="preserve"> pupils</w:t>
            </w:r>
            <w:r w:rsidRPr="00D359B0">
              <w:rPr>
                <w:rStyle w:val="normaltextrun"/>
                <w:rFonts w:ascii="Calibri" w:hAnsi="Calibri"/>
                <w:color w:val="000000"/>
                <w:sz w:val="20"/>
                <w:szCs w:val="20"/>
                <w:shd w:val="clear" w:color="auto" w:fill="FFFFFF"/>
              </w:rPr>
              <w:t> in planning the topic and lessons at the start of each term</w:t>
            </w:r>
            <w:r w:rsidRPr="00D359B0">
              <w:rPr>
                <w:rStyle w:val="eop"/>
                <w:rFonts w:ascii="Calibri" w:hAnsi="Calibri"/>
                <w:color w:val="000000"/>
                <w:shd w:val="clear" w:color="auto" w:fill="FFFFFF"/>
              </w:rPr>
              <w:t> </w:t>
            </w:r>
          </w:p>
          <w:p w:rsidR="00FA1009" w:rsidRDefault="00FA1009" w:rsidP="00D359B0">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 xml:space="preserve">Plan </w:t>
            </w:r>
            <w:r w:rsidRPr="003B343C">
              <w:rPr>
                <w:rFonts w:cstheme="minorHAnsi"/>
                <w:i/>
                <w:color w:val="212121"/>
                <w:sz w:val="20"/>
                <w:szCs w:val="20"/>
                <w:shd w:val="clear" w:color="auto" w:fill="FFFFFF"/>
              </w:rPr>
              <w:t>Rich Task lessons</w:t>
            </w:r>
            <w:r w:rsidRPr="00D359B0">
              <w:rPr>
                <w:rFonts w:cstheme="minorHAnsi"/>
                <w:color w:val="212121"/>
                <w:sz w:val="20"/>
                <w:szCs w:val="20"/>
                <w:shd w:val="clear" w:color="auto" w:fill="FFFFFF"/>
              </w:rPr>
              <w:t xml:space="preserve"> to ensure that the cross curricular responsibilities are linked to topics, pupils’ intere</w:t>
            </w:r>
            <w:r>
              <w:rPr>
                <w:rFonts w:cstheme="minorHAnsi"/>
                <w:color w:val="212121"/>
                <w:sz w:val="20"/>
                <w:szCs w:val="20"/>
                <w:shd w:val="clear" w:color="auto" w:fill="FFFFFF"/>
              </w:rPr>
              <w:t xml:space="preserve">sts and </w:t>
            </w:r>
            <w:r w:rsidRPr="00D359B0">
              <w:rPr>
                <w:rFonts w:cstheme="minorHAnsi"/>
                <w:color w:val="212121"/>
                <w:sz w:val="20"/>
                <w:szCs w:val="20"/>
                <w:shd w:val="clear" w:color="auto" w:fill="FFFFFF"/>
              </w:rPr>
              <w:t>the What Matters Statements </w:t>
            </w:r>
          </w:p>
          <w:p w:rsidR="00FA1009" w:rsidRDefault="00FA1009" w:rsidP="00D359B0">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Undertake a termly</w:t>
            </w:r>
            <w:r w:rsidRPr="00580280">
              <w:rPr>
                <w:rFonts w:cstheme="minorHAnsi"/>
                <w:color w:val="212121"/>
                <w:sz w:val="20"/>
                <w:szCs w:val="20"/>
                <w:shd w:val="clear" w:color="auto" w:fill="FFFFFF"/>
              </w:rPr>
              <w:t xml:space="preserve"> review of planning  to ensure coverage of these skills </w:t>
            </w:r>
          </w:p>
          <w:p w:rsidR="00FA1009" w:rsidRDefault="00FA1009" w:rsidP="00580280">
            <w:pPr>
              <w:pStyle w:val="ListParagraph"/>
              <w:numPr>
                <w:ilvl w:val="2"/>
                <w:numId w:val="15"/>
              </w:numPr>
              <w:spacing w:after="0" w:line="240" w:lineRule="auto"/>
              <w:rPr>
                <w:rFonts w:cstheme="minorHAnsi"/>
                <w:color w:val="212121"/>
                <w:sz w:val="20"/>
                <w:szCs w:val="20"/>
                <w:shd w:val="clear" w:color="auto" w:fill="FFFFFF"/>
              </w:rPr>
            </w:pPr>
            <w:r w:rsidRPr="00580280">
              <w:rPr>
                <w:rFonts w:cstheme="minorHAnsi"/>
                <w:color w:val="212121"/>
                <w:sz w:val="20"/>
                <w:szCs w:val="20"/>
                <w:shd w:val="clear" w:color="auto" w:fill="FFFFFF"/>
              </w:rPr>
              <w:t>Staff</w:t>
            </w:r>
            <w:r>
              <w:rPr>
                <w:rFonts w:cstheme="minorHAnsi"/>
                <w:color w:val="212121"/>
                <w:sz w:val="20"/>
                <w:szCs w:val="20"/>
                <w:shd w:val="clear" w:color="auto" w:fill="FFFFFF"/>
              </w:rPr>
              <w:t xml:space="preserve"> use Building Blocks to</w:t>
            </w:r>
            <w:r w:rsidRPr="00580280">
              <w:rPr>
                <w:rFonts w:cstheme="minorHAnsi"/>
                <w:color w:val="212121"/>
                <w:sz w:val="20"/>
                <w:szCs w:val="20"/>
                <w:shd w:val="clear" w:color="auto" w:fill="FFFFFF"/>
              </w:rPr>
              <w:t xml:space="preserve"> plan for and assess skills </w:t>
            </w:r>
          </w:p>
          <w:p w:rsidR="00FA1009" w:rsidRDefault="00FA1009" w:rsidP="00AE42E5">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Increase the</w:t>
            </w:r>
            <w:r w:rsidRPr="00580280">
              <w:rPr>
                <w:rFonts w:cstheme="minorHAnsi"/>
                <w:color w:val="212121"/>
                <w:sz w:val="20"/>
                <w:szCs w:val="20"/>
                <w:shd w:val="clear" w:color="auto" w:fill="FFFFFF"/>
              </w:rPr>
              <w:t xml:space="preserve"> focus </w:t>
            </w:r>
            <w:r>
              <w:rPr>
                <w:rFonts w:cstheme="minorHAnsi"/>
                <w:color w:val="212121"/>
                <w:sz w:val="20"/>
                <w:szCs w:val="20"/>
                <w:shd w:val="clear" w:color="auto" w:fill="FFFFFF"/>
              </w:rPr>
              <w:t>on learning Welsh and w</w:t>
            </w:r>
            <w:r w:rsidRPr="00580280">
              <w:rPr>
                <w:rFonts w:cstheme="minorHAnsi"/>
                <w:color w:val="212121"/>
                <w:sz w:val="20"/>
                <w:szCs w:val="20"/>
                <w:shd w:val="clear" w:color="auto" w:fill="FFFFFF"/>
              </w:rPr>
              <w:t>elshness</w:t>
            </w:r>
          </w:p>
          <w:p w:rsidR="00FA1009" w:rsidRDefault="00FA1009" w:rsidP="00AE42E5">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E</w:t>
            </w:r>
            <w:r w:rsidRPr="00580280">
              <w:rPr>
                <w:rFonts w:cstheme="minorHAnsi"/>
                <w:color w:val="212121"/>
                <w:sz w:val="20"/>
                <w:szCs w:val="20"/>
                <w:shd w:val="clear" w:color="auto" w:fill="FFFFFF"/>
              </w:rPr>
              <w:t>nt</w:t>
            </w:r>
            <w:r>
              <w:rPr>
                <w:rFonts w:cstheme="minorHAnsi"/>
                <w:color w:val="212121"/>
                <w:sz w:val="20"/>
                <w:szCs w:val="20"/>
                <w:shd w:val="clear" w:color="auto" w:fill="FFFFFF"/>
              </w:rPr>
              <w:t>e</w:t>
            </w:r>
            <w:r w:rsidRPr="00580280">
              <w:rPr>
                <w:rFonts w:cstheme="minorHAnsi"/>
                <w:color w:val="212121"/>
                <w:sz w:val="20"/>
                <w:szCs w:val="20"/>
                <w:shd w:val="clear" w:color="auto" w:fill="FFFFFF"/>
              </w:rPr>
              <w:t>r the Welsh Heritage Schools Initiative</w:t>
            </w:r>
          </w:p>
          <w:p w:rsidR="00FA1009" w:rsidRDefault="00FA1009" w:rsidP="00AE42E5">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Continue</w:t>
            </w:r>
            <w:r w:rsidRPr="00580280">
              <w:rPr>
                <w:rFonts w:cstheme="minorHAnsi"/>
                <w:color w:val="212121"/>
                <w:sz w:val="20"/>
                <w:szCs w:val="20"/>
                <w:shd w:val="clear" w:color="auto" w:fill="FFFFFF"/>
              </w:rPr>
              <w:t xml:space="preserve"> our involvement with  the  Calon Lan Society</w:t>
            </w:r>
          </w:p>
          <w:p w:rsidR="00FA1009" w:rsidRPr="00D359B0" w:rsidRDefault="00FA1009" w:rsidP="00AE42E5">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E</w:t>
            </w:r>
            <w:r w:rsidRPr="00580280">
              <w:rPr>
                <w:rFonts w:cstheme="minorHAnsi"/>
                <w:color w:val="212121"/>
                <w:sz w:val="20"/>
                <w:szCs w:val="20"/>
                <w:shd w:val="clear" w:color="auto" w:fill="FFFFFF"/>
              </w:rPr>
              <w:t>nt</w:t>
            </w:r>
            <w:r>
              <w:rPr>
                <w:rFonts w:cstheme="minorHAnsi"/>
                <w:color w:val="212121"/>
                <w:sz w:val="20"/>
                <w:szCs w:val="20"/>
                <w:shd w:val="clear" w:color="auto" w:fill="FFFFFF"/>
              </w:rPr>
              <w:t>e</w:t>
            </w:r>
            <w:r w:rsidRPr="00580280">
              <w:rPr>
                <w:rFonts w:cstheme="minorHAnsi"/>
                <w:color w:val="212121"/>
                <w:sz w:val="20"/>
                <w:szCs w:val="20"/>
                <w:shd w:val="clear" w:color="auto" w:fill="FFFFFF"/>
              </w:rPr>
              <w:t>r the Urdd</w:t>
            </w:r>
            <w:r>
              <w:rPr>
                <w:rFonts w:cstheme="minorHAnsi"/>
                <w:color w:val="212121"/>
                <w:sz w:val="20"/>
                <w:szCs w:val="20"/>
                <w:shd w:val="clear" w:color="auto" w:fill="FFFFFF"/>
              </w:rPr>
              <w:t xml:space="preserve"> Eisteddfod</w:t>
            </w:r>
          </w:p>
        </w:tc>
        <w:tc>
          <w:tcPr>
            <w:tcW w:w="1985" w:type="dxa"/>
            <w:shd w:val="clear" w:color="auto" w:fill="auto"/>
          </w:tcPr>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CH, KH, Pupils, Teachers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Class teams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Teachers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Teachers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Teachers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Class Teams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CH</w:t>
            </w:r>
          </w:p>
          <w:p w:rsidR="00FA1009" w:rsidRDefault="00FA1009" w:rsidP="00020043">
            <w:pPr>
              <w:rPr>
                <w:rFonts w:ascii="Calibri" w:eastAsia="Calibri" w:hAnsi="Calibri" w:cs="Times New Roman"/>
                <w:sz w:val="20"/>
                <w:szCs w:val="20"/>
              </w:rPr>
            </w:pPr>
          </w:p>
          <w:p w:rsidR="00FA1009" w:rsidRDefault="52830748" w:rsidP="52830748">
            <w:pPr>
              <w:rPr>
                <w:rFonts w:ascii="Calibri" w:eastAsia="Calibri" w:hAnsi="Calibri" w:cs="Times New Roman"/>
                <w:sz w:val="20"/>
                <w:szCs w:val="20"/>
              </w:rPr>
            </w:pPr>
            <w:r w:rsidRPr="52830748">
              <w:rPr>
                <w:rFonts w:ascii="Calibri" w:eastAsia="Calibri" w:hAnsi="Calibri" w:cs="Times New Roman"/>
                <w:sz w:val="20"/>
                <w:szCs w:val="20"/>
              </w:rPr>
              <w:t>CH, KH</w:t>
            </w:r>
          </w:p>
          <w:p w:rsidR="00FA1009" w:rsidRDefault="00FA1009" w:rsidP="00020043">
            <w:pPr>
              <w:rPr>
                <w:rFonts w:ascii="Calibri" w:eastAsia="Calibri" w:hAnsi="Calibri" w:cs="Times New Roman"/>
                <w:sz w:val="20"/>
                <w:szCs w:val="20"/>
              </w:rPr>
            </w:pPr>
          </w:p>
          <w:p w:rsidR="00FA1009" w:rsidRDefault="52830748" w:rsidP="52830748">
            <w:pPr>
              <w:rPr>
                <w:rFonts w:ascii="Calibri" w:eastAsia="Calibri" w:hAnsi="Calibri" w:cs="Times New Roman"/>
                <w:sz w:val="20"/>
                <w:szCs w:val="20"/>
              </w:rPr>
            </w:pPr>
            <w:r w:rsidRPr="52830748">
              <w:rPr>
                <w:rFonts w:ascii="Calibri" w:eastAsia="Calibri" w:hAnsi="Calibri" w:cs="Times New Roman"/>
                <w:sz w:val="20"/>
                <w:szCs w:val="20"/>
              </w:rPr>
              <w:t>CH, KH</w:t>
            </w:r>
          </w:p>
        </w:tc>
        <w:tc>
          <w:tcPr>
            <w:tcW w:w="1701" w:type="dxa"/>
            <w:shd w:val="clear" w:color="auto" w:fill="auto"/>
          </w:tcPr>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Termly</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Termly</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Termly</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Termly</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Ongoing</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Autumn Term</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Ongoing</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Autumn Term</w:t>
            </w:r>
          </w:p>
        </w:tc>
        <w:tc>
          <w:tcPr>
            <w:tcW w:w="2410" w:type="dxa"/>
            <w:shd w:val="clear" w:color="auto" w:fill="auto"/>
          </w:tcPr>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Pupil planning sessions in place</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Rich tasks established</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Termly reviews in place</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Skills  tracked in Building Blocks</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Increased use of incidental welsh</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Participation in Welsh Heritage Schools Initiative</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Participation in Calon Lan Society events</w:t>
            </w:r>
          </w:p>
          <w:p w:rsidR="00FA1009" w:rsidRPr="00A160F4" w:rsidRDefault="00FA1009" w:rsidP="00020043">
            <w:pPr>
              <w:rPr>
                <w:rFonts w:ascii="Calibri" w:eastAsia="Calibri" w:hAnsi="Calibri" w:cs="Times New Roman"/>
                <w:sz w:val="20"/>
                <w:szCs w:val="20"/>
              </w:rPr>
            </w:pPr>
            <w:r>
              <w:rPr>
                <w:rFonts w:ascii="Calibri" w:eastAsia="Calibri" w:hAnsi="Calibri" w:cs="Times New Roman"/>
                <w:sz w:val="20"/>
                <w:szCs w:val="20"/>
              </w:rPr>
              <w:t>Participation in Urdd Eisteddfod</w:t>
            </w:r>
          </w:p>
        </w:tc>
        <w:tc>
          <w:tcPr>
            <w:tcW w:w="1984" w:type="dxa"/>
            <w:shd w:val="clear" w:color="auto" w:fill="auto"/>
          </w:tcPr>
          <w:p w:rsidR="00FA1009" w:rsidRDefault="00FA1009" w:rsidP="00F1648A">
            <w:pPr>
              <w:pStyle w:val="ListParagraph"/>
              <w:numPr>
                <w:ilvl w:val="0"/>
                <w:numId w:val="27"/>
              </w:numPr>
              <w:spacing w:after="0" w:line="240" w:lineRule="auto"/>
              <w:ind w:left="228" w:hanging="228"/>
              <w:rPr>
                <w:sz w:val="20"/>
                <w:szCs w:val="20"/>
              </w:rPr>
            </w:pPr>
            <w:r>
              <w:rPr>
                <w:sz w:val="20"/>
                <w:szCs w:val="20"/>
              </w:rPr>
              <w:t>SLT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KS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AoLE team meetings</w:t>
            </w:r>
          </w:p>
          <w:p w:rsidR="00FA1009" w:rsidRDefault="00FA1009" w:rsidP="001F4231">
            <w:pPr>
              <w:pStyle w:val="ListParagraph"/>
              <w:numPr>
                <w:ilvl w:val="0"/>
                <w:numId w:val="27"/>
              </w:numPr>
              <w:spacing w:after="0" w:line="240" w:lineRule="auto"/>
              <w:ind w:left="228" w:hanging="228"/>
              <w:rPr>
                <w:sz w:val="20"/>
                <w:szCs w:val="20"/>
              </w:rPr>
            </w:pPr>
            <w:r>
              <w:rPr>
                <w:sz w:val="20"/>
                <w:szCs w:val="20"/>
              </w:rPr>
              <w:t>CMG meetings</w:t>
            </w:r>
          </w:p>
          <w:p w:rsidR="00FA1009" w:rsidRPr="001F4231" w:rsidRDefault="00FA1009" w:rsidP="001F4231">
            <w:pPr>
              <w:pStyle w:val="ListParagraph"/>
              <w:numPr>
                <w:ilvl w:val="0"/>
                <w:numId w:val="27"/>
              </w:numPr>
              <w:spacing w:after="0" w:line="240" w:lineRule="auto"/>
              <w:ind w:left="228" w:hanging="228"/>
              <w:rPr>
                <w:sz w:val="20"/>
                <w:szCs w:val="20"/>
              </w:rPr>
            </w:pPr>
            <w:r w:rsidRPr="001F4231">
              <w:rPr>
                <w:sz w:val="20"/>
                <w:szCs w:val="20"/>
              </w:rPr>
              <w:t>Governors school improvement committee meetings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A1009" w:rsidRPr="00020043" w:rsidRDefault="00FA1009" w:rsidP="00F1648A">
            <w:pPr>
              <w:rPr>
                <w:rFonts w:ascii="Calibri" w:eastAsia="Calibri" w:hAnsi="Calibri" w:cs="Times New Roman"/>
              </w:rPr>
            </w:pPr>
          </w:p>
        </w:tc>
        <w:tc>
          <w:tcPr>
            <w:tcW w:w="1791" w:type="dxa"/>
            <w:shd w:val="clear" w:color="auto" w:fill="auto"/>
          </w:tcPr>
          <w:p w:rsidR="00FA1009" w:rsidRDefault="00FA1009" w:rsidP="00B769D9">
            <w:pPr>
              <w:rPr>
                <w:rFonts w:ascii="Calibri" w:eastAsia="Calibri" w:hAnsi="Calibri" w:cs="Times New Roman"/>
                <w:sz w:val="20"/>
                <w:szCs w:val="20"/>
              </w:rPr>
            </w:pP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Percentage of Pioneer lead time (£21,000 grant to free 2 days per week for named individual)</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£10,000 allocated for curriculum development CPD</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INSET time</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Meeting time</w:t>
            </w:r>
          </w:p>
          <w:p w:rsidR="00FA1009" w:rsidRPr="00415824" w:rsidRDefault="00FA1009" w:rsidP="00B769D9">
            <w:pPr>
              <w:rPr>
                <w:rFonts w:ascii="Calibri" w:eastAsia="Calibri" w:hAnsi="Calibri" w:cs="Times New Roman"/>
                <w:sz w:val="20"/>
                <w:szCs w:val="20"/>
              </w:rPr>
            </w:pPr>
            <w:r w:rsidRPr="00B1057A">
              <w:rPr>
                <w:rStyle w:val="normaltextrun"/>
                <w:rFonts w:ascii="Calibri" w:hAnsi="Calibri"/>
                <w:color w:val="000000"/>
                <w:sz w:val="20"/>
                <w:szCs w:val="20"/>
                <w:shd w:val="clear" w:color="auto" w:fill="FFFFFF"/>
              </w:rPr>
              <w:t>ADDs and planning twilights</w:t>
            </w:r>
          </w:p>
        </w:tc>
      </w:tr>
      <w:tr w:rsidR="00FA1009" w:rsidRPr="00020043" w:rsidTr="52830748">
        <w:tc>
          <w:tcPr>
            <w:tcW w:w="4077" w:type="dxa"/>
            <w:shd w:val="clear" w:color="auto" w:fill="auto"/>
          </w:tcPr>
          <w:p w:rsidR="00FA1009" w:rsidRDefault="00FA1009" w:rsidP="00D627DE">
            <w:pPr>
              <w:pStyle w:val="ListParagraph"/>
              <w:numPr>
                <w:ilvl w:val="1"/>
                <w:numId w:val="15"/>
              </w:numPr>
              <w:spacing w:after="0" w:line="240" w:lineRule="auto"/>
              <w:ind w:left="426" w:hanging="426"/>
              <w:rPr>
                <w:rFonts w:cstheme="minorHAnsi"/>
                <w:b/>
                <w:color w:val="212121"/>
                <w:sz w:val="20"/>
                <w:szCs w:val="20"/>
                <w:shd w:val="clear" w:color="auto" w:fill="FFFFFF"/>
              </w:rPr>
            </w:pPr>
            <w:r>
              <w:rPr>
                <w:rFonts w:cstheme="minorHAnsi"/>
                <w:b/>
                <w:color w:val="212121"/>
                <w:sz w:val="20"/>
                <w:szCs w:val="20"/>
                <w:shd w:val="clear" w:color="auto" w:fill="FFFFFF"/>
              </w:rPr>
              <w:t xml:space="preserve">Ensure all learning experiences are delivered through the 12 Pedagogical </w:t>
            </w:r>
            <w:r>
              <w:rPr>
                <w:rFonts w:cstheme="minorHAnsi"/>
                <w:b/>
                <w:color w:val="212121"/>
                <w:sz w:val="20"/>
                <w:szCs w:val="20"/>
                <w:shd w:val="clear" w:color="auto" w:fill="FFFFFF"/>
              </w:rPr>
              <w:lastRenderedPageBreak/>
              <w:t>principles.</w:t>
            </w:r>
          </w:p>
          <w:p w:rsidR="00FA1009" w:rsidRDefault="00FA1009" w:rsidP="00580280">
            <w:pPr>
              <w:pStyle w:val="ListParagraph"/>
              <w:numPr>
                <w:ilvl w:val="2"/>
                <w:numId w:val="15"/>
              </w:numPr>
              <w:spacing w:after="0" w:line="240" w:lineRule="auto"/>
              <w:rPr>
                <w:rFonts w:cstheme="minorHAnsi"/>
                <w:b/>
                <w:color w:val="212121"/>
                <w:sz w:val="20"/>
                <w:szCs w:val="20"/>
                <w:shd w:val="clear" w:color="auto" w:fill="FFFFFF"/>
              </w:rPr>
            </w:pPr>
            <w:r>
              <w:rPr>
                <w:rFonts w:cstheme="minorHAnsi"/>
                <w:color w:val="212121"/>
                <w:sz w:val="20"/>
                <w:szCs w:val="20"/>
                <w:shd w:val="clear" w:color="auto" w:fill="FFFFFF"/>
              </w:rPr>
              <w:t>Introduce programme of</w:t>
            </w:r>
            <w:r w:rsidRPr="00580280">
              <w:rPr>
                <w:rFonts w:cstheme="minorHAnsi"/>
                <w:color w:val="212121"/>
                <w:sz w:val="20"/>
                <w:szCs w:val="20"/>
                <w:shd w:val="clear" w:color="auto" w:fill="FFFFFF"/>
              </w:rPr>
              <w:t xml:space="preserve"> 12 PPs</w:t>
            </w:r>
            <w:r>
              <w:rPr>
                <w:rFonts w:cstheme="minorHAnsi"/>
                <w:color w:val="212121"/>
                <w:sz w:val="20"/>
                <w:szCs w:val="20"/>
                <w:shd w:val="clear" w:color="auto" w:fill="FFFFFF"/>
              </w:rPr>
              <w:t xml:space="preserve"> </w:t>
            </w:r>
            <w:r w:rsidRPr="00580280">
              <w:rPr>
                <w:rFonts w:cstheme="minorHAnsi"/>
                <w:color w:val="212121"/>
                <w:sz w:val="20"/>
                <w:szCs w:val="20"/>
                <w:shd w:val="clear" w:color="auto" w:fill="FFFFFF"/>
              </w:rPr>
              <w:t>good practice</w:t>
            </w:r>
            <w:r>
              <w:rPr>
                <w:rFonts w:cstheme="minorHAnsi"/>
                <w:color w:val="212121"/>
                <w:sz w:val="20"/>
                <w:szCs w:val="20"/>
                <w:shd w:val="clear" w:color="auto" w:fill="FFFFFF"/>
              </w:rPr>
              <w:t xml:space="preserve"> sharing</w:t>
            </w:r>
            <w:r w:rsidRPr="00580280">
              <w:rPr>
                <w:rFonts w:cstheme="minorHAnsi"/>
                <w:color w:val="212121"/>
                <w:sz w:val="20"/>
                <w:szCs w:val="20"/>
                <w:shd w:val="clear" w:color="auto" w:fill="FFFFFF"/>
              </w:rPr>
              <w:t xml:space="preserve"> ADDS sessions</w:t>
            </w:r>
            <w:r w:rsidRPr="00580280">
              <w:rPr>
                <w:rFonts w:cstheme="minorHAnsi"/>
                <w:b/>
                <w:color w:val="212121"/>
                <w:sz w:val="20"/>
                <w:szCs w:val="20"/>
                <w:shd w:val="clear" w:color="auto" w:fill="FFFFFF"/>
              </w:rPr>
              <w:t> </w:t>
            </w:r>
          </w:p>
          <w:p w:rsidR="00FA1009" w:rsidRPr="00A25738" w:rsidRDefault="00FA1009" w:rsidP="00580280">
            <w:pPr>
              <w:pStyle w:val="ListParagraph"/>
              <w:numPr>
                <w:ilvl w:val="2"/>
                <w:numId w:val="15"/>
              </w:numPr>
              <w:spacing w:after="0" w:line="240" w:lineRule="auto"/>
              <w:rPr>
                <w:rFonts w:cstheme="minorHAnsi"/>
                <w:color w:val="212121"/>
                <w:sz w:val="20"/>
                <w:szCs w:val="20"/>
                <w:shd w:val="clear" w:color="auto" w:fill="FFFFFF"/>
              </w:rPr>
            </w:pPr>
            <w:r w:rsidRPr="00A25738">
              <w:rPr>
                <w:rFonts w:cstheme="minorHAnsi"/>
                <w:color w:val="212121"/>
                <w:sz w:val="20"/>
                <w:szCs w:val="20"/>
                <w:shd w:val="clear" w:color="auto" w:fill="FFFFFF"/>
              </w:rPr>
              <w:t>Ensure</w:t>
            </w:r>
            <w:r>
              <w:rPr>
                <w:rFonts w:cstheme="minorHAnsi"/>
                <w:color w:val="212121"/>
                <w:sz w:val="20"/>
                <w:szCs w:val="20"/>
                <w:shd w:val="clear" w:color="auto" w:fill="FFFFFF"/>
              </w:rPr>
              <w:t xml:space="preserve"> full coverage of 12PPs in lesson planning</w:t>
            </w:r>
          </w:p>
          <w:p w:rsidR="00FA1009" w:rsidRPr="00580280" w:rsidRDefault="00FA1009" w:rsidP="00A25738">
            <w:pPr>
              <w:pStyle w:val="ListParagraph"/>
              <w:numPr>
                <w:ilvl w:val="2"/>
                <w:numId w:val="15"/>
              </w:numPr>
              <w:spacing w:after="0" w:line="240" w:lineRule="auto"/>
              <w:rPr>
                <w:rFonts w:cstheme="minorHAnsi"/>
                <w:color w:val="212121"/>
                <w:sz w:val="20"/>
                <w:szCs w:val="20"/>
                <w:shd w:val="clear" w:color="auto" w:fill="FFFFFF"/>
              </w:rPr>
            </w:pPr>
            <w:r w:rsidRPr="00580280">
              <w:rPr>
                <w:rFonts w:cstheme="minorHAnsi"/>
                <w:color w:val="212121"/>
                <w:sz w:val="20"/>
                <w:szCs w:val="20"/>
                <w:shd w:val="clear" w:color="auto" w:fill="FFFFFF"/>
              </w:rPr>
              <w:t xml:space="preserve"> Introduce the 12 PPs </w:t>
            </w:r>
            <w:r>
              <w:rPr>
                <w:rFonts w:cstheme="minorHAnsi"/>
                <w:color w:val="212121"/>
                <w:sz w:val="20"/>
                <w:szCs w:val="20"/>
                <w:shd w:val="clear" w:color="auto" w:fill="FFFFFF"/>
              </w:rPr>
              <w:t>to</w:t>
            </w:r>
            <w:r w:rsidRPr="00580280">
              <w:rPr>
                <w:rFonts w:cstheme="minorHAnsi"/>
                <w:color w:val="212121"/>
                <w:sz w:val="20"/>
                <w:szCs w:val="20"/>
                <w:shd w:val="clear" w:color="auto" w:fill="FFFFFF"/>
              </w:rPr>
              <w:t xml:space="preserve"> pupils and encourage them to identify which appro</w:t>
            </w:r>
            <w:r>
              <w:rPr>
                <w:rFonts w:cstheme="minorHAnsi"/>
                <w:color w:val="212121"/>
                <w:sz w:val="20"/>
                <w:szCs w:val="20"/>
                <w:shd w:val="clear" w:color="auto" w:fill="FFFFFF"/>
              </w:rPr>
              <w:t>ach they are using in their lear</w:t>
            </w:r>
            <w:r w:rsidRPr="00580280">
              <w:rPr>
                <w:rFonts w:cstheme="minorHAnsi"/>
                <w:color w:val="212121"/>
                <w:sz w:val="20"/>
                <w:szCs w:val="20"/>
                <w:shd w:val="clear" w:color="auto" w:fill="FFFFFF"/>
              </w:rPr>
              <w:t>ning</w:t>
            </w:r>
          </w:p>
        </w:tc>
        <w:tc>
          <w:tcPr>
            <w:tcW w:w="1985" w:type="dxa"/>
            <w:shd w:val="clear" w:color="auto" w:fill="auto"/>
          </w:tcPr>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lastRenderedPageBreak/>
              <w:t>CH, Teachers</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CH, FC</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Teachers, Class teams</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Class teams</w:t>
            </w:r>
          </w:p>
        </w:tc>
        <w:tc>
          <w:tcPr>
            <w:tcW w:w="1701" w:type="dxa"/>
            <w:shd w:val="clear" w:color="auto" w:fill="auto"/>
          </w:tcPr>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lastRenderedPageBreak/>
              <w:t xml:space="preserve">Autumn Term </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Autumn Term</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 xml:space="preserve">Termly </w:t>
            </w: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Termly</w:t>
            </w:r>
          </w:p>
        </w:tc>
        <w:tc>
          <w:tcPr>
            <w:tcW w:w="2410" w:type="dxa"/>
            <w:shd w:val="clear" w:color="auto" w:fill="auto"/>
          </w:tcPr>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Full staff understanding of and familiarity with 12 PPs</w:t>
            </w:r>
          </w:p>
          <w:p w:rsidR="00FA1009" w:rsidRDefault="00FA1009" w:rsidP="00020043">
            <w:pPr>
              <w:rPr>
                <w:rFonts w:ascii="Calibri" w:eastAsia="Calibri" w:hAnsi="Calibri" w:cs="Times New Roman"/>
                <w:sz w:val="20"/>
                <w:szCs w:val="20"/>
              </w:rPr>
            </w:pPr>
            <w:r>
              <w:rPr>
                <w:rFonts w:ascii="Calibri" w:eastAsia="Calibri" w:hAnsi="Calibri" w:cs="Times New Roman"/>
                <w:sz w:val="20"/>
                <w:szCs w:val="20"/>
              </w:rPr>
              <w:t>All learning experiences delivered through 12 PPs</w:t>
            </w:r>
          </w:p>
          <w:p w:rsidR="00FA1009" w:rsidRPr="00A160F4" w:rsidRDefault="00FA1009" w:rsidP="00A25738">
            <w:pPr>
              <w:rPr>
                <w:rFonts w:ascii="Calibri" w:eastAsia="Calibri" w:hAnsi="Calibri" w:cs="Times New Roman"/>
                <w:sz w:val="20"/>
                <w:szCs w:val="20"/>
              </w:rPr>
            </w:pPr>
            <w:r>
              <w:rPr>
                <w:rFonts w:ascii="Calibri" w:eastAsia="Calibri" w:hAnsi="Calibri" w:cs="Times New Roman"/>
                <w:sz w:val="20"/>
                <w:szCs w:val="20"/>
              </w:rPr>
              <w:t xml:space="preserve">Pupils can identify the PPs in their learning  </w:t>
            </w:r>
          </w:p>
        </w:tc>
        <w:tc>
          <w:tcPr>
            <w:tcW w:w="1984" w:type="dxa"/>
            <w:shd w:val="clear" w:color="auto" w:fill="auto"/>
          </w:tcPr>
          <w:p w:rsidR="00FA1009" w:rsidRDefault="00FA1009" w:rsidP="00F1648A">
            <w:pPr>
              <w:pStyle w:val="ListParagraph"/>
              <w:numPr>
                <w:ilvl w:val="0"/>
                <w:numId w:val="27"/>
              </w:numPr>
              <w:spacing w:after="0" w:line="240" w:lineRule="auto"/>
              <w:ind w:left="228" w:hanging="228"/>
              <w:rPr>
                <w:sz w:val="20"/>
                <w:szCs w:val="20"/>
              </w:rPr>
            </w:pPr>
            <w:r>
              <w:rPr>
                <w:sz w:val="20"/>
                <w:szCs w:val="20"/>
              </w:rPr>
              <w:lastRenderedPageBreak/>
              <w:t>SLT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KS meetings</w:t>
            </w:r>
          </w:p>
          <w:p w:rsidR="00FA1009" w:rsidRDefault="00FA1009" w:rsidP="00506EA8">
            <w:pPr>
              <w:pStyle w:val="ListParagraph"/>
              <w:numPr>
                <w:ilvl w:val="0"/>
                <w:numId w:val="27"/>
              </w:numPr>
              <w:spacing w:after="0" w:line="240" w:lineRule="auto"/>
              <w:ind w:left="228" w:hanging="228"/>
              <w:rPr>
                <w:sz w:val="20"/>
                <w:szCs w:val="20"/>
              </w:rPr>
            </w:pPr>
            <w:r>
              <w:rPr>
                <w:sz w:val="20"/>
                <w:szCs w:val="20"/>
              </w:rPr>
              <w:lastRenderedPageBreak/>
              <w:t>CMG meetings</w:t>
            </w:r>
          </w:p>
          <w:p w:rsidR="00FA1009" w:rsidRPr="00506EA8" w:rsidRDefault="00FA1009" w:rsidP="00506EA8">
            <w:pPr>
              <w:pStyle w:val="ListParagraph"/>
              <w:numPr>
                <w:ilvl w:val="0"/>
                <w:numId w:val="27"/>
              </w:numPr>
              <w:spacing w:after="0" w:line="240" w:lineRule="auto"/>
              <w:ind w:left="228" w:hanging="228"/>
              <w:rPr>
                <w:sz w:val="20"/>
                <w:szCs w:val="20"/>
              </w:rPr>
            </w:pPr>
            <w:r w:rsidRPr="00506EA8">
              <w:rPr>
                <w:sz w:val="20"/>
                <w:szCs w:val="20"/>
              </w:rPr>
              <w:t>Governors school improvement committee meetings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A1009" w:rsidRPr="00020043" w:rsidRDefault="00FA1009" w:rsidP="00F1648A">
            <w:pPr>
              <w:rPr>
                <w:rFonts w:ascii="Calibri" w:eastAsia="Calibri" w:hAnsi="Calibri" w:cs="Times New Roman"/>
              </w:rPr>
            </w:pPr>
          </w:p>
        </w:tc>
        <w:tc>
          <w:tcPr>
            <w:tcW w:w="1791" w:type="dxa"/>
            <w:shd w:val="clear" w:color="auto" w:fill="auto"/>
          </w:tcPr>
          <w:p w:rsidR="00FA1009" w:rsidRDefault="00FA1009" w:rsidP="00B769D9">
            <w:pPr>
              <w:rPr>
                <w:rFonts w:ascii="Calibri" w:eastAsia="Calibri" w:hAnsi="Calibri" w:cs="Times New Roman"/>
                <w:sz w:val="20"/>
                <w:szCs w:val="20"/>
              </w:rPr>
            </w:pP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 xml:space="preserve">Percentage of </w:t>
            </w:r>
            <w:r>
              <w:rPr>
                <w:rFonts w:ascii="Calibri" w:eastAsia="Calibri" w:hAnsi="Calibri" w:cs="Times New Roman"/>
                <w:sz w:val="20"/>
                <w:szCs w:val="20"/>
              </w:rPr>
              <w:lastRenderedPageBreak/>
              <w:t>Pioneer lead time (£21,000 grant to free 2 days per week for named individual)</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£10,000 allocated for curriculum development CPD</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INSET time</w:t>
            </w:r>
          </w:p>
          <w:p w:rsidR="00FA1009" w:rsidRDefault="00FA1009" w:rsidP="00B769D9">
            <w:pPr>
              <w:rPr>
                <w:rFonts w:ascii="Calibri" w:eastAsia="Calibri" w:hAnsi="Calibri" w:cs="Times New Roman"/>
                <w:sz w:val="20"/>
                <w:szCs w:val="20"/>
              </w:rPr>
            </w:pPr>
            <w:r>
              <w:rPr>
                <w:rFonts w:ascii="Calibri" w:eastAsia="Calibri" w:hAnsi="Calibri" w:cs="Times New Roman"/>
                <w:sz w:val="20"/>
                <w:szCs w:val="20"/>
              </w:rPr>
              <w:t>Meeting time</w:t>
            </w:r>
          </w:p>
          <w:p w:rsidR="00FA1009" w:rsidRPr="00415824" w:rsidRDefault="00FA1009" w:rsidP="00B769D9">
            <w:pPr>
              <w:rPr>
                <w:rFonts w:ascii="Calibri" w:eastAsia="Calibri" w:hAnsi="Calibri" w:cs="Times New Roman"/>
                <w:sz w:val="20"/>
                <w:szCs w:val="20"/>
              </w:rPr>
            </w:pPr>
            <w:r w:rsidRPr="00B1057A">
              <w:rPr>
                <w:rStyle w:val="normaltextrun"/>
                <w:rFonts w:ascii="Calibri" w:hAnsi="Calibri"/>
                <w:color w:val="000000"/>
                <w:sz w:val="20"/>
                <w:szCs w:val="20"/>
                <w:shd w:val="clear" w:color="auto" w:fill="FFFFFF"/>
              </w:rPr>
              <w:t>ADDs and planning twilights</w:t>
            </w:r>
          </w:p>
        </w:tc>
      </w:tr>
      <w:tr w:rsidR="00A25738" w:rsidRPr="00020043" w:rsidTr="52830748">
        <w:tc>
          <w:tcPr>
            <w:tcW w:w="4077" w:type="dxa"/>
            <w:shd w:val="clear" w:color="auto" w:fill="auto"/>
          </w:tcPr>
          <w:p w:rsidR="00A25738" w:rsidRDefault="00A25738" w:rsidP="00D627DE">
            <w:pPr>
              <w:pStyle w:val="ListParagraph"/>
              <w:numPr>
                <w:ilvl w:val="1"/>
                <w:numId w:val="15"/>
              </w:numPr>
              <w:spacing w:after="0" w:line="240" w:lineRule="auto"/>
              <w:ind w:left="426" w:hanging="426"/>
              <w:rPr>
                <w:rFonts w:cstheme="minorHAnsi"/>
                <w:b/>
                <w:color w:val="212121"/>
                <w:sz w:val="20"/>
                <w:szCs w:val="20"/>
                <w:shd w:val="clear" w:color="auto" w:fill="FFFFFF"/>
              </w:rPr>
            </w:pPr>
            <w:r>
              <w:rPr>
                <w:rFonts w:cstheme="minorHAnsi"/>
                <w:b/>
                <w:color w:val="212121"/>
                <w:sz w:val="20"/>
                <w:szCs w:val="20"/>
                <w:shd w:val="clear" w:color="auto" w:fill="FFFFFF"/>
              </w:rPr>
              <w:lastRenderedPageBreak/>
              <w:t>Develop provision for complex ASD learners – SCERTS, ABA, Attention Autism</w:t>
            </w:r>
          </w:p>
          <w:p w:rsidR="00A25738" w:rsidRPr="002437E5" w:rsidRDefault="00A25738" w:rsidP="002437E5">
            <w:pPr>
              <w:pStyle w:val="ListParagraph"/>
              <w:numPr>
                <w:ilvl w:val="2"/>
                <w:numId w:val="15"/>
              </w:numPr>
              <w:spacing w:after="0" w:line="240" w:lineRule="auto"/>
              <w:rPr>
                <w:rFonts w:cstheme="minorHAnsi"/>
                <w:color w:val="212121"/>
                <w:sz w:val="20"/>
                <w:szCs w:val="20"/>
                <w:shd w:val="clear" w:color="auto" w:fill="FFFFFF"/>
              </w:rPr>
            </w:pPr>
            <w:r w:rsidRPr="002437E5">
              <w:rPr>
                <w:rFonts w:cstheme="minorHAnsi"/>
                <w:color w:val="212121"/>
                <w:sz w:val="20"/>
                <w:szCs w:val="20"/>
                <w:shd w:val="clear" w:color="auto" w:fill="FFFFFF"/>
              </w:rPr>
              <w:t>Develop and embed</w:t>
            </w:r>
            <w:r>
              <w:rPr>
                <w:rFonts w:cstheme="minorHAnsi"/>
                <w:color w:val="212121"/>
                <w:sz w:val="20"/>
                <w:szCs w:val="20"/>
                <w:shd w:val="clear" w:color="auto" w:fill="FFFFFF"/>
              </w:rPr>
              <w:t xml:space="preserve"> the balance of SCERTS,</w:t>
            </w:r>
            <w:r w:rsidRPr="002437E5">
              <w:rPr>
                <w:rFonts w:cstheme="minorHAnsi"/>
                <w:color w:val="212121"/>
                <w:sz w:val="20"/>
                <w:szCs w:val="20"/>
                <w:shd w:val="clear" w:color="auto" w:fill="FFFFFF"/>
              </w:rPr>
              <w:t xml:space="preserve"> ABA</w:t>
            </w:r>
            <w:r>
              <w:rPr>
                <w:rFonts w:cstheme="minorHAnsi"/>
                <w:color w:val="212121"/>
                <w:sz w:val="20"/>
                <w:szCs w:val="20"/>
                <w:shd w:val="clear" w:color="auto" w:fill="FFFFFF"/>
              </w:rPr>
              <w:t xml:space="preserve"> and Attention Autism</w:t>
            </w:r>
            <w:r w:rsidRPr="002437E5">
              <w:rPr>
                <w:rFonts w:cstheme="minorHAnsi"/>
                <w:color w:val="212121"/>
                <w:sz w:val="20"/>
                <w:szCs w:val="20"/>
                <w:shd w:val="clear" w:color="auto" w:fill="FFFFFF"/>
              </w:rPr>
              <w:t xml:space="preserve"> provision in G band classes</w:t>
            </w:r>
          </w:p>
          <w:p w:rsidR="00A25738" w:rsidRDefault="00A25738" w:rsidP="002437E5">
            <w:pPr>
              <w:pStyle w:val="ListParagraph"/>
              <w:numPr>
                <w:ilvl w:val="2"/>
                <w:numId w:val="15"/>
              </w:numPr>
              <w:spacing w:after="0" w:line="240" w:lineRule="auto"/>
              <w:rPr>
                <w:rFonts w:cstheme="minorHAnsi"/>
                <w:color w:val="212121"/>
                <w:sz w:val="20"/>
                <w:szCs w:val="20"/>
                <w:shd w:val="clear" w:color="auto" w:fill="FFFFFF"/>
              </w:rPr>
            </w:pPr>
            <w:r w:rsidRPr="002437E5">
              <w:rPr>
                <w:rFonts w:cstheme="minorHAnsi"/>
                <w:color w:val="212121"/>
                <w:sz w:val="20"/>
                <w:szCs w:val="20"/>
                <w:shd w:val="clear" w:color="auto" w:fill="FFFFFF"/>
              </w:rPr>
              <w:t>Embed ABA program for delivery with targeted pupils in partnership with Skybound Therapies ABA providers </w:t>
            </w:r>
          </w:p>
          <w:p w:rsidR="00A25738" w:rsidRDefault="00A25738" w:rsidP="00A25738">
            <w:pPr>
              <w:pStyle w:val="ListParagraph"/>
              <w:spacing w:after="0" w:line="240" w:lineRule="auto"/>
              <w:rPr>
                <w:rFonts w:cstheme="minorHAnsi"/>
                <w:color w:val="212121"/>
                <w:sz w:val="20"/>
                <w:szCs w:val="20"/>
                <w:shd w:val="clear" w:color="auto" w:fill="FFFFFF"/>
              </w:rPr>
            </w:pPr>
          </w:p>
          <w:p w:rsidR="00A25738" w:rsidRDefault="00A25738" w:rsidP="002437E5">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Trial the use of Attention Autism provision with targeted E Band classes/pupils</w:t>
            </w:r>
          </w:p>
          <w:p w:rsidR="00A25738" w:rsidRDefault="00A25738" w:rsidP="002437E5">
            <w:pPr>
              <w:pStyle w:val="ListParagraph"/>
              <w:numPr>
                <w:ilvl w:val="2"/>
                <w:numId w:val="15"/>
              </w:numPr>
              <w:spacing w:after="0" w:line="240" w:lineRule="auto"/>
              <w:rPr>
                <w:rFonts w:cstheme="minorHAnsi"/>
                <w:color w:val="212121"/>
                <w:sz w:val="20"/>
                <w:szCs w:val="20"/>
                <w:shd w:val="clear" w:color="auto" w:fill="FFFFFF"/>
              </w:rPr>
            </w:pPr>
            <w:r w:rsidRPr="002437E5">
              <w:rPr>
                <w:rFonts w:cstheme="minorHAnsi"/>
                <w:color w:val="212121"/>
                <w:sz w:val="20"/>
                <w:szCs w:val="20"/>
                <w:shd w:val="clear" w:color="auto" w:fill="FFFFFF"/>
              </w:rPr>
              <w:t>Two members of teaching staff</w:t>
            </w:r>
            <w:r>
              <w:rPr>
                <w:rFonts w:cstheme="minorHAnsi"/>
                <w:color w:val="212121"/>
                <w:sz w:val="20"/>
                <w:szCs w:val="20"/>
                <w:shd w:val="clear" w:color="auto" w:fill="FFFFFF"/>
              </w:rPr>
              <w:t xml:space="preserve"> continue to undertake </w:t>
            </w:r>
            <w:r w:rsidRPr="002437E5">
              <w:rPr>
                <w:rFonts w:cstheme="minorHAnsi"/>
                <w:color w:val="212121"/>
                <w:sz w:val="20"/>
                <w:szCs w:val="20"/>
                <w:shd w:val="clear" w:color="auto" w:fill="FFFFFF"/>
              </w:rPr>
              <w:t xml:space="preserve"> ABA Masters degree to build internal ABA capacity </w:t>
            </w:r>
            <w:r>
              <w:rPr>
                <w:rFonts w:cstheme="minorHAnsi"/>
                <w:color w:val="212121"/>
                <w:sz w:val="20"/>
                <w:szCs w:val="20"/>
                <w:shd w:val="clear" w:color="auto" w:fill="FFFFFF"/>
              </w:rPr>
              <w:t>and</w:t>
            </w:r>
            <w:r w:rsidRPr="002437E5">
              <w:rPr>
                <w:rFonts w:cstheme="minorHAnsi"/>
                <w:color w:val="212121"/>
                <w:sz w:val="20"/>
                <w:szCs w:val="20"/>
                <w:shd w:val="clear" w:color="auto" w:fill="FFFFFF"/>
              </w:rPr>
              <w:t xml:space="preserve"> develop two internal Board certified ABA consultants </w:t>
            </w:r>
          </w:p>
          <w:p w:rsidR="00A25738" w:rsidRDefault="00A25738" w:rsidP="002437E5">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Continue</w:t>
            </w:r>
            <w:r w:rsidRPr="002224AE">
              <w:rPr>
                <w:rFonts w:cstheme="minorHAnsi"/>
                <w:color w:val="212121"/>
                <w:sz w:val="20"/>
                <w:szCs w:val="20"/>
                <w:shd w:val="clear" w:color="auto" w:fill="FFFFFF"/>
              </w:rPr>
              <w:t xml:space="preserve"> rolling programme of certified AB</w:t>
            </w:r>
            <w:r>
              <w:rPr>
                <w:rFonts w:cstheme="minorHAnsi"/>
                <w:color w:val="212121"/>
                <w:sz w:val="20"/>
                <w:szCs w:val="20"/>
                <w:shd w:val="clear" w:color="auto" w:fill="FFFFFF"/>
              </w:rPr>
              <w:t>A trai</w:t>
            </w:r>
            <w:r w:rsidRPr="002224AE">
              <w:rPr>
                <w:rFonts w:cstheme="minorHAnsi"/>
                <w:color w:val="212121"/>
                <w:sz w:val="20"/>
                <w:szCs w:val="20"/>
                <w:shd w:val="clear" w:color="auto" w:fill="FFFFFF"/>
              </w:rPr>
              <w:t>ning with TAs</w:t>
            </w:r>
          </w:p>
          <w:p w:rsidR="00A25738" w:rsidRDefault="00A25738" w:rsidP="002437E5">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Continue partnership w</w:t>
            </w:r>
            <w:r w:rsidRPr="002224AE">
              <w:rPr>
                <w:rFonts w:cstheme="minorHAnsi"/>
                <w:color w:val="212121"/>
                <w:sz w:val="20"/>
                <w:szCs w:val="20"/>
                <w:shd w:val="clear" w:color="auto" w:fill="FFFFFF"/>
              </w:rPr>
              <w:t xml:space="preserve">ith Skybound Therapies until internal </w:t>
            </w:r>
            <w:r w:rsidRPr="002224AE">
              <w:rPr>
                <w:rFonts w:cstheme="minorHAnsi"/>
                <w:color w:val="212121"/>
                <w:sz w:val="20"/>
                <w:szCs w:val="20"/>
                <w:shd w:val="clear" w:color="auto" w:fill="FFFFFF"/>
              </w:rPr>
              <w:lastRenderedPageBreak/>
              <w:t>ABA consultants are fully qualified </w:t>
            </w:r>
          </w:p>
          <w:p w:rsidR="00A25738" w:rsidRPr="002437E5" w:rsidRDefault="00A25738" w:rsidP="002437E5">
            <w:pPr>
              <w:pStyle w:val="ListParagraph"/>
              <w:numPr>
                <w:ilvl w:val="2"/>
                <w:numId w:val="15"/>
              </w:numPr>
              <w:spacing w:after="0" w:line="240" w:lineRule="auto"/>
              <w:rPr>
                <w:rFonts w:cstheme="minorHAnsi"/>
                <w:color w:val="212121"/>
                <w:sz w:val="20"/>
                <w:szCs w:val="20"/>
                <w:shd w:val="clear" w:color="auto" w:fill="FFFFFF"/>
              </w:rPr>
            </w:pPr>
            <w:r w:rsidRPr="002224AE">
              <w:rPr>
                <w:rFonts w:cstheme="minorHAnsi"/>
                <w:color w:val="212121"/>
                <w:sz w:val="20"/>
                <w:szCs w:val="20"/>
                <w:shd w:val="clear" w:color="auto" w:fill="FFFFFF"/>
              </w:rPr>
              <w:t>Increase staff awareness with all staff across the school through an INSET day</w:t>
            </w:r>
          </w:p>
        </w:tc>
        <w:tc>
          <w:tcPr>
            <w:tcW w:w="1985" w:type="dxa"/>
            <w:shd w:val="clear" w:color="auto" w:fill="auto"/>
          </w:tcPr>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lastRenderedPageBreak/>
              <w:t>ST,RL, SM</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RL, G Band teachers</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RL, SM</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52830748" w:rsidP="52830748">
            <w:pPr>
              <w:rPr>
                <w:rFonts w:ascii="Calibri" w:eastAsia="Calibri" w:hAnsi="Calibri" w:cs="Times New Roman"/>
                <w:sz w:val="20"/>
                <w:szCs w:val="20"/>
              </w:rPr>
            </w:pPr>
            <w:r w:rsidRPr="52830748">
              <w:rPr>
                <w:rFonts w:ascii="Calibri" w:eastAsia="Calibri" w:hAnsi="Calibri" w:cs="Times New Roman"/>
                <w:sz w:val="20"/>
                <w:szCs w:val="20"/>
              </w:rPr>
              <w:t>RL, Teachers, CCa</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RL, SM</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ST, RL</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RL, SM</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RL</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tc>
        <w:tc>
          <w:tcPr>
            <w:tcW w:w="1701" w:type="dxa"/>
            <w:shd w:val="clear" w:color="auto" w:fill="auto"/>
          </w:tcPr>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Ongoing</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Ongoing</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Autumn Term</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Ongoing</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Ongoing</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Ongoing</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Autumn Term</w:t>
            </w:r>
          </w:p>
        </w:tc>
        <w:tc>
          <w:tcPr>
            <w:tcW w:w="2410" w:type="dxa"/>
            <w:shd w:val="clear" w:color="auto" w:fill="auto"/>
          </w:tcPr>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Style w:val="normaltextrun"/>
                <w:rFonts w:ascii="Calibri" w:hAnsi="Calibri"/>
                <w:sz w:val="20"/>
                <w:szCs w:val="20"/>
              </w:rPr>
              <w:t>ASD learners receive a bespoke blend of ABA, SCERTS and Attention Autism provision</w:t>
            </w:r>
            <w:r>
              <w:rPr>
                <w:rStyle w:val="eop"/>
                <w:rFonts w:ascii="Calibri" w:hAnsi="Calibri"/>
                <w:sz w:val="20"/>
                <w:szCs w:val="20"/>
              </w:rPr>
              <w:t> </w:t>
            </w: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Targeted pupils show reduction in behaviours following ABA interventions</w:t>
            </w: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Targeted E Band classes, pupils benefit from Attention Autism provision</w:t>
            </w: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Two teachers have successfully completed year 2 of ABA Masters degree</w:t>
            </w: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p>
          <w:p w:rsidR="00A25738" w:rsidRDefault="00A25738" w:rsidP="00020043">
            <w:pPr>
              <w:rPr>
                <w:rFonts w:ascii="Calibri" w:eastAsia="Calibri" w:hAnsi="Calibri" w:cs="Times New Roman"/>
                <w:sz w:val="20"/>
                <w:szCs w:val="20"/>
              </w:rPr>
            </w:pPr>
            <w:r>
              <w:rPr>
                <w:rFonts w:ascii="Calibri" w:eastAsia="Calibri" w:hAnsi="Calibri" w:cs="Times New Roman"/>
                <w:sz w:val="20"/>
                <w:szCs w:val="20"/>
              </w:rPr>
              <w:t>Cohort one (8 staff) successfully complete online training and accredited examination</w:t>
            </w:r>
          </w:p>
          <w:p w:rsidR="00A25738" w:rsidRDefault="00A25738" w:rsidP="00020043">
            <w:pPr>
              <w:rPr>
                <w:rFonts w:ascii="Calibri" w:eastAsia="Calibri" w:hAnsi="Calibri" w:cs="Times New Roman"/>
                <w:sz w:val="20"/>
                <w:szCs w:val="20"/>
              </w:rPr>
            </w:pPr>
          </w:p>
          <w:p w:rsidR="00A25738" w:rsidRPr="00A160F4" w:rsidRDefault="00A25738" w:rsidP="00020043">
            <w:pPr>
              <w:rPr>
                <w:rFonts w:ascii="Calibri" w:eastAsia="Calibri" w:hAnsi="Calibri" w:cs="Times New Roman"/>
                <w:sz w:val="20"/>
                <w:szCs w:val="20"/>
              </w:rPr>
            </w:pPr>
            <w:r>
              <w:rPr>
                <w:rFonts w:ascii="Calibri" w:eastAsia="Calibri" w:hAnsi="Calibri" w:cs="Times New Roman"/>
                <w:sz w:val="20"/>
                <w:szCs w:val="20"/>
              </w:rPr>
              <w:t>Staff understanding of ABA and Attention Autism is enhanced</w:t>
            </w:r>
          </w:p>
        </w:tc>
        <w:tc>
          <w:tcPr>
            <w:tcW w:w="1984" w:type="dxa"/>
            <w:shd w:val="clear" w:color="auto" w:fill="auto"/>
          </w:tcPr>
          <w:p w:rsidR="00A25738" w:rsidRDefault="00A25738" w:rsidP="00A25738">
            <w:pPr>
              <w:pStyle w:val="ListParagraph"/>
              <w:spacing w:after="0" w:line="240" w:lineRule="auto"/>
              <w:ind w:left="175"/>
              <w:rPr>
                <w:sz w:val="20"/>
                <w:szCs w:val="20"/>
              </w:rPr>
            </w:pPr>
          </w:p>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506EA8" w:rsidRDefault="00506EA8" w:rsidP="00F1648A">
            <w:pPr>
              <w:pStyle w:val="ListParagraph"/>
              <w:numPr>
                <w:ilvl w:val="0"/>
                <w:numId w:val="27"/>
              </w:numPr>
              <w:spacing w:after="0" w:line="240" w:lineRule="auto"/>
              <w:ind w:left="228" w:hanging="228"/>
              <w:rPr>
                <w:sz w:val="20"/>
                <w:szCs w:val="20"/>
              </w:rPr>
            </w:pPr>
            <w:r>
              <w:rPr>
                <w:sz w:val="20"/>
                <w:szCs w:val="20"/>
              </w:rPr>
              <w:t>AoLE team meetings</w:t>
            </w:r>
          </w:p>
          <w:p w:rsidR="00506EA8" w:rsidRDefault="00506EA8" w:rsidP="00F1648A">
            <w:pPr>
              <w:pStyle w:val="ListParagraph"/>
              <w:numPr>
                <w:ilvl w:val="0"/>
                <w:numId w:val="27"/>
              </w:numPr>
              <w:spacing w:after="0" w:line="240" w:lineRule="auto"/>
              <w:ind w:left="228" w:hanging="228"/>
              <w:rPr>
                <w:sz w:val="20"/>
                <w:szCs w:val="20"/>
              </w:rPr>
            </w:pPr>
            <w:r>
              <w:rPr>
                <w:sz w:val="20"/>
                <w:szCs w:val="20"/>
              </w:rPr>
              <w:t>Communication team meetings</w:t>
            </w:r>
          </w:p>
          <w:p w:rsidR="00506EA8" w:rsidRDefault="00F1648A" w:rsidP="00F1648A">
            <w:pPr>
              <w:pStyle w:val="ListParagraph"/>
              <w:numPr>
                <w:ilvl w:val="0"/>
                <w:numId w:val="27"/>
              </w:numPr>
              <w:spacing w:after="0" w:line="240" w:lineRule="auto"/>
              <w:ind w:left="175" w:hanging="228"/>
              <w:rPr>
                <w:sz w:val="20"/>
                <w:szCs w:val="20"/>
              </w:rPr>
            </w:pPr>
            <w:r w:rsidRPr="00506EA8">
              <w:rPr>
                <w:sz w:val="20"/>
                <w:szCs w:val="20"/>
              </w:rPr>
              <w:t>CMG meetings</w:t>
            </w:r>
          </w:p>
          <w:p w:rsidR="00A25738" w:rsidRPr="00506EA8" w:rsidRDefault="00F1648A" w:rsidP="00F1648A">
            <w:pPr>
              <w:pStyle w:val="ListParagraph"/>
              <w:numPr>
                <w:ilvl w:val="0"/>
                <w:numId w:val="27"/>
              </w:numPr>
              <w:spacing w:after="0" w:line="240" w:lineRule="auto"/>
              <w:ind w:left="175" w:hanging="228"/>
              <w:rPr>
                <w:sz w:val="20"/>
                <w:szCs w:val="20"/>
              </w:rPr>
            </w:pPr>
            <w:r w:rsidRPr="00506EA8">
              <w:rPr>
                <w:sz w:val="20"/>
                <w:szCs w:val="20"/>
              </w:rPr>
              <w:t>Governors school improvement committee meetings</w:t>
            </w:r>
          </w:p>
          <w:p w:rsidR="00A25738" w:rsidRDefault="00A25738" w:rsidP="00A25738">
            <w:pPr>
              <w:pStyle w:val="ListParagraph"/>
              <w:numPr>
                <w:ilvl w:val="0"/>
                <w:numId w:val="23"/>
              </w:numPr>
              <w:spacing w:after="0" w:line="240" w:lineRule="auto"/>
              <w:ind w:left="175" w:hanging="175"/>
              <w:rPr>
                <w:sz w:val="20"/>
                <w:szCs w:val="20"/>
              </w:rPr>
            </w:pPr>
            <w:r>
              <w:rPr>
                <w:sz w:val="20"/>
                <w:szCs w:val="20"/>
              </w:rPr>
              <w:t>Analysis of behaviour data</w:t>
            </w:r>
          </w:p>
          <w:p w:rsidR="00A25738" w:rsidRPr="00D8602F" w:rsidRDefault="00A25738" w:rsidP="00A25738">
            <w:pPr>
              <w:pStyle w:val="ListParagraph"/>
              <w:numPr>
                <w:ilvl w:val="0"/>
                <w:numId w:val="23"/>
              </w:numPr>
              <w:spacing w:after="0" w:line="240" w:lineRule="auto"/>
              <w:ind w:left="175" w:hanging="175"/>
              <w:rPr>
                <w:sz w:val="20"/>
                <w:szCs w:val="20"/>
              </w:rPr>
            </w:pPr>
            <w:r>
              <w:rPr>
                <w:sz w:val="20"/>
                <w:szCs w:val="20"/>
              </w:rPr>
              <w:t xml:space="preserve">Analysis of </w:t>
            </w:r>
            <w:r>
              <w:rPr>
                <w:i/>
                <w:sz w:val="20"/>
                <w:szCs w:val="20"/>
              </w:rPr>
              <w:t xml:space="preserve">Thrive </w:t>
            </w:r>
            <w:r>
              <w:rPr>
                <w:sz w:val="20"/>
                <w:szCs w:val="20"/>
              </w:rPr>
              <w:t>data</w:t>
            </w:r>
          </w:p>
          <w:p w:rsidR="00A25738" w:rsidRPr="00D8602F" w:rsidRDefault="00A25738" w:rsidP="00A25738">
            <w:pPr>
              <w:pStyle w:val="ListParagraph"/>
              <w:numPr>
                <w:ilvl w:val="0"/>
                <w:numId w:val="23"/>
              </w:numPr>
              <w:spacing w:after="0" w:line="240" w:lineRule="auto"/>
              <w:ind w:left="175" w:hanging="175"/>
              <w:rPr>
                <w:sz w:val="20"/>
                <w:szCs w:val="20"/>
              </w:rPr>
            </w:pPr>
            <w:r w:rsidRPr="00D8602F">
              <w:rPr>
                <w:sz w:val="20"/>
                <w:szCs w:val="20"/>
              </w:rPr>
              <w:t>Lesson observations</w:t>
            </w:r>
          </w:p>
          <w:p w:rsidR="00A25738" w:rsidRPr="00D8602F" w:rsidRDefault="00A25738" w:rsidP="00A25738">
            <w:pPr>
              <w:pStyle w:val="ListParagraph"/>
              <w:numPr>
                <w:ilvl w:val="0"/>
                <w:numId w:val="23"/>
              </w:numPr>
              <w:spacing w:after="0" w:line="240" w:lineRule="auto"/>
              <w:ind w:left="175" w:hanging="175"/>
              <w:rPr>
                <w:sz w:val="20"/>
                <w:szCs w:val="20"/>
              </w:rPr>
            </w:pPr>
            <w:r w:rsidRPr="00D8602F">
              <w:rPr>
                <w:sz w:val="20"/>
                <w:szCs w:val="20"/>
              </w:rPr>
              <w:t>Learning walks</w:t>
            </w:r>
          </w:p>
          <w:p w:rsidR="00A25738" w:rsidRPr="00D8602F" w:rsidRDefault="00A25738" w:rsidP="00A25738">
            <w:pPr>
              <w:pStyle w:val="ListParagraph"/>
              <w:numPr>
                <w:ilvl w:val="0"/>
                <w:numId w:val="23"/>
              </w:numPr>
              <w:spacing w:after="0" w:line="240" w:lineRule="auto"/>
              <w:ind w:left="175" w:hanging="175"/>
              <w:rPr>
                <w:sz w:val="20"/>
                <w:szCs w:val="20"/>
              </w:rPr>
            </w:pPr>
            <w:r w:rsidRPr="00D8602F">
              <w:rPr>
                <w:sz w:val="20"/>
                <w:szCs w:val="20"/>
              </w:rPr>
              <w:t>Listening to learners</w:t>
            </w:r>
          </w:p>
          <w:p w:rsidR="00A25738" w:rsidRPr="00020043" w:rsidRDefault="00A25738" w:rsidP="00F1648A">
            <w:pPr>
              <w:rPr>
                <w:rFonts w:ascii="Calibri" w:eastAsia="Calibri" w:hAnsi="Calibri" w:cs="Times New Roman"/>
              </w:rPr>
            </w:pPr>
          </w:p>
        </w:tc>
        <w:tc>
          <w:tcPr>
            <w:tcW w:w="1791" w:type="dxa"/>
            <w:shd w:val="clear" w:color="auto" w:fill="auto"/>
          </w:tcPr>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r>
              <w:rPr>
                <w:rFonts w:cstheme="minorHAnsi"/>
                <w:color w:val="212121"/>
                <w:sz w:val="20"/>
                <w:szCs w:val="20"/>
                <w:shd w:val="clear" w:color="auto" w:fill="FFFFFF"/>
              </w:rPr>
              <w:t>Meeting time</w:t>
            </w:r>
          </w:p>
          <w:p w:rsidR="00A25738" w:rsidRDefault="00A25738" w:rsidP="008833EE">
            <w:pPr>
              <w:rPr>
                <w:rFonts w:cstheme="minorHAnsi"/>
                <w:color w:val="212121"/>
                <w:sz w:val="20"/>
                <w:szCs w:val="20"/>
                <w:shd w:val="clear" w:color="auto" w:fill="FFFFFF"/>
              </w:rPr>
            </w:pPr>
            <w:r>
              <w:rPr>
                <w:rFonts w:cstheme="minorHAnsi"/>
                <w:color w:val="212121"/>
                <w:sz w:val="20"/>
                <w:szCs w:val="20"/>
                <w:shd w:val="clear" w:color="auto" w:fill="FFFFFF"/>
              </w:rPr>
              <w:t>Planning sessions</w:t>
            </w: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r w:rsidRPr="002437E5">
              <w:rPr>
                <w:rFonts w:cstheme="minorHAnsi"/>
                <w:color w:val="212121"/>
                <w:sz w:val="20"/>
                <w:szCs w:val="20"/>
                <w:shd w:val="clear" w:color="auto" w:fill="FFFFFF"/>
              </w:rPr>
              <w:t>University of West Florida</w:t>
            </w:r>
            <w:r>
              <w:rPr>
                <w:rFonts w:cstheme="minorHAnsi"/>
                <w:color w:val="212121"/>
                <w:sz w:val="20"/>
                <w:szCs w:val="20"/>
                <w:shd w:val="clear" w:color="auto" w:fill="FFFFFF"/>
              </w:rPr>
              <w:t xml:space="preserve"> </w:t>
            </w:r>
            <w:r w:rsidRPr="003A5431">
              <w:rPr>
                <w:rFonts w:ascii="Calibri" w:eastAsia="Calibri" w:hAnsi="Calibri" w:cs="Times New Roman"/>
                <w:sz w:val="20"/>
                <w:szCs w:val="20"/>
              </w:rPr>
              <w:t>costs £5,800</w:t>
            </w:r>
            <w:r>
              <w:rPr>
                <w:rFonts w:ascii="Calibri" w:eastAsia="Calibri" w:hAnsi="Calibri" w:cs="Times New Roman"/>
                <w:sz w:val="20"/>
                <w:szCs w:val="20"/>
              </w:rPr>
              <w:t xml:space="preserve"> (2 x £2,900)</w:t>
            </w:r>
          </w:p>
          <w:p w:rsidR="00A25738" w:rsidRDefault="00A25738" w:rsidP="008833EE">
            <w:pPr>
              <w:rPr>
                <w:rFonts w:cstheme="minorHAnsi"/>
                <w:color w:val="212121"/>
                <w:sz w:val="20"/>
                <w:szCs w:val="20"/>
                <w:shd w:val="clear" w:color="auto" w:fill="FFFFFF"/>
              </w:rPr>
            </w:pPr>
          </w:p>
          <w:p w:rsidR="00A25738" w:rsidRDefault="00A25738" w:rsidP="008833EE">
            <w:pPr>
              <w:rPr>
                <w:rFonts w:cstheme="minorHAnsi"/>
                <w:color w:val="212121"/>
                <w:sz w:val="20"/>
                <w:szCs w:val="20"/>
                <w:shd w:val="clear" w:color="auto" w:fill="FFFFFF"/>
              </w:rPr>
            </w:pPr>
          </w:p>
          <w:p w:rsidR="00A25738" w:rsidRDefault="00A25738" w:rsidP="00A25738">
            <w:pPr>
              <w:rPr>
                <w:rFonts w:ascii="Calibri" w:eastAsia="Calibri" w:hAnsi="Calibri" w:cs="Times New Roman"/>
                <w:sz w:val="20"/>
                <w:szCs w:val="20"/>
              </w:rPr>
            </w:pPr>
            <w:r>
              <w:rPr>
                <w:rFonts w:ascii="Calibri" w:eastAsia="Calibri" w:hAnsi="Calibri" w:cs="Times New Roman"/>
                <w:sz w:val="20"/>
                <w:szCs w:val="20"/>
              </w:rPr>
              <w:t>Certified ABA training costs (</w:t>
            </w:r>
            <w:r w:rsidRPr="002224AE">
              <w:rPr>
                <w:rFonts w:cstheme="minorHAnsi"/>
                <w:color w:val="212121"/>
                <w:sz w:val="20"/>
                <w:szCs w:val="20"/>
                <w:shd w:val="clear" w:color="auto" w:fill="FFFFFF"/>
              </w:rPr>
              <w:t>40 hours program of online training</w:t>
            </w:r>
            <w:r>
              <w:rPr>
                <w:rFonts w:cstheme="minorHAnsi"/>
                <w:color w:val="212121"/>
                <w:sz w:val="20"/>
                <w:szCs w:val="20"/>
                <w:shd w:val="clear" w:color="auto" w:fill="FFFFFF"/>
              </w:rPr>
              <w:t xml:space="preserve"> fees, exam fees)</w:t>
            </w:r>
            <w:r>
              <w:rPr>
                <w:rFonts w:ascii="Calibri" w:eastAsia="Calibri" w:hAnsi="Calibri" w:cs="Times New Roman"/>
                <w:sz w:val="20"/>
                <w:szCs w:val="20"/>
              </w:rPr>
              <w:t xml:space="preserve"> £4,000 (8x £500) </w:t>
            </w:r>
          </w:p>
          <w:p w:rsidR="00A25738" w:rsidRDefault="00A25738" w:rsidP="00A25738">
            <w:pPr>
              <w:rPr>
                <w:rFonts w:cstheme="minorHAnsi"/>
                <w:color w:val="212121"/>
                <w:sz w:val="20"/>
                <w:szCs w:val="20"/>
                <w:shd w:val="clear" w:color="auto" w:fill="FFFFFF"/>
              </w:rPr>
            </w:pPr>
            <w:r>
              <w:rPr>
                <w:rFonts w:ascii="Calibri" w:eastAsia="Calibri" w:hAnsi="Calibri" w:cs="Times New Roman"/>
                <w:sz w:val="20"/>
                <w:szCs w:val="20"/>
              </w:rPr>
              <w:t xml:space="preserve">ABA consultant </w:t>
            </w:r>
            <w:r>
              <w:rPr>
                <w:rFonts w:ascii="Calibri" w:eastAsia="Calibri" w:hAnsi="Calibri" w:cs="Times New Roman"/>
                <w:sz w:val="20"/>
                <w:szCs w:val="20"/>
              </w:rPr>
              <w:lastRenderedPageBreak/>
              <w:t>costs £2,000,</w:t>
            </w:r>
            <w:r>
              <w:rPr>
                <w:rFonts w:cstheme="minorHAnsi"/>
                <w:color w:val="212121"/>
                <w:sz w:val="20"/>
                <w:szCs w:val="20"/>
                <w:shd w:val="clear" w:color="auto" w:fill="FFFFFF"/>
              </w:rPr>
              <w:t xml:space="preserve"> London travel expenses £1,000</w:t>
            </w:r>
          </w:p>
          <w:p w:rsidR="00A25738" w:rsidRPr="00A25738" w:rsidRDefault="00A25738" w:rsidP="00A25738">
            <w:pPr>
              <w:rPr>
                <w:rFonts w:cstheme="minorHAnsi"/>
                <w:color w:val="212121"/>
                <w:sz w:val="20"/>
                <w:szCs w:val="20"/>
                <w:shd w:val="clear" w:color="auto" w:fill="FFFFFF"/>
              </w:rPr>
            </w:pPr>
            <w:r>
              <w:rPr>
                <w:rFonts w:cstheme="minorHAnsi"/>
                <w:color w:val="212121"/>
                <w:sz w:val="20"/>
                <w:szCs w:val="20"/>
                <w:shd w:val="clear" w:color="auto" w:fill="FFFFFF"/>
              </w:rPr>
              <w:t>INSET time</w:t>
            </w:r>
          </w:p>
        </w:tc>
      </w:tr>
      <w:tr w:rsidR="00DF44C2" w:rsidRPr="00020043" w:rsidTr="52830748">
        <w:tc>
          <w:tcPr>
            <w:tcW w:w="4077" w:type="dxa"/>
            <w:shd w:val="clear" w:color="auto" w:fill="auto"/>
          </w:tcPr>
          <w:p w:rsidR="00DF44C2" w:rsidRPr="00EF2EDB" w:rsidRDefault="00DF44C2" w:rsidP="00EF2EDB">
            <w:pPr>
              <w:pStyle w:val="ListParagraph"/>
              <w:numPr>
                <w:ilvl w:val="1"/>
                <w:numId w:val="15"/>
              </w:numPr>
              <w:spacing w:after="0" w:line="240" w:lineRule="auto"/>
              <w:textAlignment w:val="baseline"/>
              <w:rPr>
                <w:rFonts w:ascii="Calibri" w:eastAsia="Times New Roman" w:hAnsi="Calibri" w:cs="Segoe UI"/>
                <w:b/>
                <w:sz w:val="20"/>
                <w:szCs w:val="20"/>
                <w:lang w:eastAsia="en-GB"/>
              </w:rPr>
            </w:pPr>
            <w:r w:rsidRPr="00EF2EDB">
              <w:rPr>
                <w:rFonts w:ascii="Calibri" w:eastAsia="Times New Roman" w:hAnsi="Calibri" w:cs="Segoe UI"/>
                <w:b/>
                <w:sz w:val="20"/>
                <w:szCs w:val="20"/>
                <w:lang w:eastAsia="en-GB"/>
              </w:rPr>
              <w:lastRenderedPageBreak/>
              <w:t>Develop and implement six</w:t>
            </w:r>
            <w:r w:rsidRPr="00EF2EDB">
              <w:rPr>
                <w:rFonts w:ascii="Calibri" w:eastAsia="Times New Roman" w:hAnsi="Calibri" w:cs="Segoe UI"/>
                <w:b/>
                <w:i/>
                <w:sz w:val="20"/>
                <w:szCs w:val="20"/>
                <w:lang w:eastAsia="en-GB"/>
              </w:rPr>
              <w:t xml:space="preserve"> Pen-y-Bryn Blocks</w:t>
            </w:r>
            <w:r w:rsidRPr="00EF2EDB">
              <w:rPr>
                <w:rFonts w:ascii="Calibri" w:eastAsia="Times New Roman" w:hAnsi="Calibri" w:cs="Segoe UI"/>
                <w:b/>
                <w:sz w:val="20"/>
                <w:szCs w:val="20"/>
                <w:lang w:eastAsia="en-GB"/>
              </w:rPr>
              <w:t xml:space="preserve"> Enterprise programmes of study (one for each AoLE)</w:t>
            </w:r>
          </w:p>
          <w:p w:rsidR="00DF44C2" w:rsidRDefault="00DF44C2" w:rsidP="00F610DB">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Develop a programme of weekly lesson plans themed around each of the AoLEs, to run throughout school in half termly units</w:t>
            </w:r>
          </w:p>
          <w:p w:rsidR="00DF44C2" w:rsidRDefault="00DF44C2" w:rsidP="00B769D9">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Develop a new format for weekly planning linked to the new curriculum project</w:t>
            </w:r>
          </w:p>
          <w:p w:rsidR="00DF44C2" w:rsidRDefault="00DF44C2" w:rsidP="00B769D9">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 xml:space="preserve">Work in partnership with Danygraig Primary School to trial the </w:t>
            </w:r>
            <w:r w:rsidRPr="0011195F">
              <w:rPr>
                <w:rFonts w:cstheme="minorHAnsi"/>
                <w:i/>
                <w:color w:val="212121"/>
                <w:sz w:val="20"/>
                <w:szCs w:val="20"/>
                <w:shd w:val="clear" w:color="auto" w:fill="FFFFFF"/>
              </w:rPr>
              <w:t>Pen-y-Bryn Blocks</w:t>
            </w:r>
            <w:r>
              <w:rPr>
                <w:rFonts w:cstheme="minorHAnsi"/>
                <w:color w:val="212121"/>
                <w:sz w:val="20"/>
                <w:szCs w:val="20"/>
                <w:shd w:val="clear" w:color="auto" w:fill="FFFFFF"/>
              </w:rPr>
              <w:t xml:space="preserve"> project (Danygraig will focus on running the project with pupils from Reception, Year 1 and Year 2)</w:t>
            </w:r>
          </w:p>
          <w:p w:rsidR="00DF44C2" w:rsidRDefault="00DF44C2" w:rsidP="00B769D9">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Roll out the project to Enterprise partner schools (St Joseph’s Clydach, Cwmrhydyceirw Primary, St Mary’s Llanelli and Ysgol Bryn Teg)</w:t>
            </w:r>
          </w:p>
          <w:p w:rsidR="00DF44C2" w:rsidRDefault="00DF44C2" w:rsidP="00C515CD">
            <w:pPr>
              <w:pStyle w:val="ListParagraph"/>
              <w:spacing w:after="0" w:line="240" w:lineRule="auto"/>
              <w:rPr>
                <w:rFonts w:cstheme="minorHAnsi"/>
                <w:color w:val="212121"/>
                <w:sz w:val="20"/>
                <w:szCs w:val="20"/>
                <w:shd w:val="clear" w:color="auto" w:fill="FFFFFF"/>
              </w:rPr>
            </w:pPr>
          </w:p>
          <w:p w:rsidR="00DF44C2" w:rsidRDefault="00DF44C2" w:rsidP="00B769D9">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Collect and analyse data from all schools involved in the project (pupils and staff)</w:t>
            </w:r>
          </w:p>
          <w:p w:rsidR="00DF44C2" w:rsidRPr="00F610DB" w:rsidRDefault="00DF44C2" w:rsidP="0011195F">
            <w:pPr>
              <w:pStyle w:val="ListParagraph"/>
              <w:numPr>
                <w:ilvl w:val="2"/>
                <w:numId w:val="15"/>
              </w:numPr>
              <w:spacing w:after="0" w:line="240" w:lineRule="auto"/>
              <w:rPr>
                <w:rFonts w:cstheme="minorHAnsi"/>
                <w:color w:val="212121"/>
                <w:sz w:val="20"/>
                <w:szCs w:val="20"/>
                <w:shd w:val="clear" w:color="auto" w:fill="FFFFFF"/>
              </w:rPr>
            </w:pPr>
            <w:r>
              <w:rPr>
                <w:rFonts w:cstheme="minorHAnsi"/>
                <w:color w:val="212121"/>
                <w:sz w:val="20"/>
                <w:szCs w:val="20"/>
                <w:shd w:val="clear" w:color="auto" w:fill="FFFFFF"/>
              </w:rPr>
              <w:t>Further develop the partnership with The Big Learning Company, with the aim of developing the</w:t>
            </w:r>
            <w:r w:rsidRPr="0011195F">
              <w:rPr>
                <w:rFonts w:cstheme="minorHAnsi"/>
                <w:i/>
                <w:color w:val="212121"/>
                <w:sz w:val="20"/>
                <w:szCs w:val="20"/>
                <w:shd w:val="clear" w:color="auto" w:fill="FFFFFF"/>
              </w:rPr>
              <w:t xml:space="preserve"> Pen-y-Bryn Blocks</w:t>
            </w:r>
            <w:r>
              <w:rPr>
                <w:rFonts w:cstheme="minorHAnsi"/>
                <w:color w:val="212121"/>
                <w:sz w:val="20"/>
                <w:szCs w:val="20"/>
                <w:shd w:val="clear" w:color="auto" w:fill="FFFFFF"/>
              </w:rPr>
              <w:t xml:space="preserve"> project into a complete set of resources (product) that can be shared with schools throughout Wales</w:t>
            </w:r>
          </w:p>
        </w:tc>
        <w:tc>
          <w:tcPr>
            <w:tcW w:w="1985" w:type="dxa"/>
            <w:shd w:val="clear" w:color="auto" w:fill="auto"/>
          </w:tcPr>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JW</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JW</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JW/MT/DT</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JW</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JW</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JW</w:t>
            </w:r>
          </w:p>
        </w:tc>
        <w:tc>
          <w:tcPr>
            <w:tcW w:w="1701" w:type="dxa"/>
            <w:shd w:val="clear" w:color="auto" w:fill="auto"/>
          </w:tcPr>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 xml:space="preserve">Autumn term </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Autumn term</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Ongoing</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January 2020</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Summer term</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Ongoing</w:t>
            </w:r>
          </w:p>
        </w:tc>
        <w:tc>
          <w:tcPr>
            <w:tcW w:w="2410" w:type="dxa"/>
            <w:shd w:val="clear" w:color="auto" w:fill="auto"/>
          </w:tcPr>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 xml:space="preserve">6 </w:t>
            </w:r>
            <w:r w:rsidRPr="00C515CD">
              <w:rPr>
                <w:rFonts w:ascii="Calibri" w:eastAsia="Times New Roman" w:hAnsi="Calibri" w:cs="Segoe UI"/>
                <w:i/>
                <w:sz w:val="20"/>
                <w:szCs w:val="20"/>
                <w:lang w:eastAsia="en-GB"/>
              </w:rPr>
              <w:t>Pen-y-Bryn Blocks</w:t>
            </w:r>
            <w:r w:rsidRPr="00C515CD">
              <w:rPr>
                <w:rFonts w:ascii="Calibri" w:eastAsia="Times New Roman" w:hAnsi="Calibri" w:cs="Segoe UI"/>
                <w:sz w:val="20"/>
                <w:szCs w:val="20"/>
                <w:lang w:eastAsia="en-GB"/>
              </w:rPr>
              <w:t xml:space="preserve"> Enterprise programmes of study</w:t>
            </w:r>
            <w:r>
              <w:rPr>
                <w:rFonts w:ascii="Calibri" w:eastAsia="Times New Roman" w:hAnsi="Calibri" w:cs="Segoe UI"/>
                <w:sz w:val="20"/>
                <w:szCs w:val="20"/>
                <w:lang w:eastAsia="en-GB"/>
              </w:rPr>
              <w:t>,</w:t>
            </w:r>
            <w:r>
              <w:rPr>
                <w:rFonts w:ascii="Calibri" w:eastAsia="Calibri" w:hAnsi="Calibri" w:cs="Times New Roman"/>
                <w:sz w:val="20"/>
                <w:szCs w:val="20"/>
              </w:rPr>
              <w:t xml:space="preserve"> lessons plans and resources in place</w:t>
            </w: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Successful roll out of the project in Ysgol Pen-y-Bryn and Danygraig Primary.</w:t>
            </w: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 xml:space="preserve">Positive feedback and data from the initial 2 </w:t>
            </w:r>
            <w:r w:rsidRPr="0011195F">
              <w:rPr>
                <w:rFonts w:ascii="Calibri" w:eastAsia="Times New Roman" w:hAnsi="Calibri" w:cs="Segoe UI"/>
                <w:sz w:val="20"/>
                <w:szCs w:val="20"/>
                <w:lang w:eastAsia="en-GB"/>
              </w:rPr>
              <w:t>programmes of study</w:t>
            </w:r>
            <w:r>
              <w:rPr>
                <w:rFonts w:ascii="Calibri" w:eastAsia="Calibri" w:hAnsi="Calibri" w:cs="Times New Roman"/>
                <w:sz w:val="20"/>
                <w:szCs w:val="20"/>
              </w:rPr>
              <w:t xml:space="preserve">  (Autumn Term)</w:t>
            </w:r>
          </w:p>
          <w:p w:rsidR="00DF44C2" w:rsidRDefault="00DF44C2" w:rsidP="00020043">
            <w:pPr>
              <w:rPr>
                <w:rFonts w:ascii="Calibri" w:eastAsia="Calibri" w:hAnsi="Calibri" w:cs="Times New Roman"/>
                <w:sz w:val="20"/>
                <w:szCs w:val="20"/>
              </w:rPr>
            </w:pPr>
          </w:p>
          <w:p w:rsidR="00DF44C2" w:rsidRDefault="00DF44C2" w:rsidP="00020043">
            <w:pPr>
              <w:rPr>
                <w:rFonts w:ascii="Calibri" w:eastAsia="Calibri" w:hAnsi="Calibri" w:cs="Times New Roman"/>
                <w:sz w:val="20"/>
                <w:szCs w:val="20"/>
              </w:rPr>
            </w:pPr>
            <w:r>
              <w:rPr>
                <w:rFonts w:ascii="Calibri" w:eastAsia="Calibri" w:hAnsi="Calibri" w:cs="Times New Roman"/>
                <w:sz w:val="20"/>
                <w:szCs w:val="20"/>
              </w:rPr>
              <w:t xml:space="preserve">Projects shared with remaining partner schools  </w:t>
            </w:r>
          </w:p>
          <w:p w:rsidR="00DF44C2" w:rsidRDefault="00DF44C2" w:rsidP="00020043">
            <w:pPr>
              <w:rPr>
                <w:rFonts w:cstheme="minorHAnsi"/>
                <w:color w:val="212121"/>
                <w:sz w:val="20"/>
                <w:szCs w:val="20"/>
                <w:shd w:val="clear" w:color="auto" w:fill="FFFFFF"/>
              </w:rPr>
            </w:pPr>
            <w:r>
              <w:rPr>
                <w:rFonts w:cstheme="minorHAnsi"/>
                <w:color w:val="212121"/>
                <w:sz w:val="20"/>
                <w:szCs w:val="20"/>
                <w:shd w:val="clear" w:color="auto" w:fill="FFFFFF"/>
              </w:rPr>
              <w:t>(St Joseph’s Clydach, Cwmrhydyceirw, St Mary’s Llanelli and Bryn Teg).</w:t>
            </w:r>
          </w:p>
          <w:p w:rsidR="00DF44C2" w:rsidRDefault="00DF44C2" w:rsidP="00020043">
            <w:pPr>
              <w:rPr>
                <w:rFonts w:cstheme="minorHAnsi"/>
                <w:color w:val="212121"/>
                <w:sz w:val="20"/>
                <w:szCs w:val="20"/>
                <w:shd w:val="clear" w:color="auto" w:fill="FFFFFF"/>
              </w:rPr>
            </w:pPr>
            <w:r>
              <w:rPr>
                <w:rFonts w:cstheme="minorHAnsi"/>
                <w:color w:val="212121"/>
                <w:sz w:val="20"/>
                <w:szCs w:val="20"/>
                <w:shd w:val="clear" w:color="auto" w:fill="FFFFFF"/>
              </w:rPr>
              <w:t>Data compiled, analysed and any resultant revisions made</w:t>
            </w:r>
          </w:p>
          <w:p w:rsidR="00DF44C2" w:rsidRDefault="00DF44C2" w:rsidP="00020043">
            <w:pPr>
              <w:rPr>
                <w:rFonts w:ascii="Calibri" w:eastAsia="Calibri" w:hAnsi="Calibri" w:cs="Times New Roman"/>
                <w:sz w:val="20"/>
                <w:szCs w:val="20"/>
              </w:rPr>
            </w:pPr>
            <w:r>
              <w:rPr>
                <w:rFonts w:cstheme="minorHAnsi"/>
                <w:color w:val="212121"/>
                <w:sz w:val="20"/>
                <w:szCs w:val="20"/>
                <w:shd w:val="clear" w:color="auto" w:fill="FFFFFF"/>
              </w:rPr>
              <w:t>Ongoing meetings and updates from The Big Learning Company, including input into projects where relevant.</w:t>
            </w:r>
          </w:p>
        </w:tc>
        <w:tc>
          <w:tcPr>
            <w:tcW w:w="1984" w:type="dxa"/>
            <w:shd w:val="clear" w:color="auto" w:fill="auto"/>
          </w:tcPr>
          <w:p w:rsidR="00DF44C2" w:rsidRDefault="00DF44C2" w:rsidP="000E315E">
            <w:pPr>
              <w:pStyle w:val="ListParagraph"/>
              <w:spacing w:after="0" w:line="240" w:lineRule="auto"/>
              <w:ind w:left="175"/>
              <w:rPr>
                <w:sz w:val="20"/>
                <w:szCs w:val="20"/>
              </w:rPr>
            </w:pPr>
          </w:p>
          <w:p w:rsidR="00DF44C2" w:rsidRDefault="00DF44C2" w:rsidP="000E315E">
            <w:pPr>
              <w:pStyle w:val="ListParagraph"/>
              <w:numPr>
                <w:ilvl w:val="0"/>
                <w:numId w:val="27"/>
              </w:numPr>
              <w:spacing w:after="0" w:line="240" w:lineRule="auto"/>
              <w:ind w:left="228" w:hanging="228"/>
              <w:rPr>
                <w:sz w:val="20"/>
                <w:szCs w:val="20"/>
              </w:rPr>
            </w:pPr>
            <w:r>
              <w:rPr>
                <w:sz w:val="20"/>
                <w:szCs w:val="20"/>
              </w:rPr>
              <w:t>SLT meetings</w:t>
            </w:r>
          </w:p>
          <w:p w:rsidR="00DF44C2" w:rsidRDefault="00DF44C2" w:rsidP="000E315E">
            <w:pPr>
              <w:pStyle w:val="ListParagraph"/>
              <w:numPr>
                <w:ilvl w:val="0"/>
                <w:numId w:val="27"/>
              </w:numPr>
              <w:spacing w:after="0" w:line="240" w:lineRule="auto"/>
              <w:ind w:left="228" w:hanging="228"/>
              <w:rPr>
                <w:sz w:val="20"/>
                <w:szCs w:val="20"/>
              </w:rPr>
            </w:pPr>
            <w:r>
              <w:rPr>
                <w:sz w:val="20"/>
                <w:szCs w:val="20"/>
              </w:rPr>
              <w:t>Enterprise team meetings</w:t>
            </w:r>
          </w:p>
          <w:p w:rsidR="00DF44C2" w:rsidRDefault="00DF44C2" w:rsidP="000E315E">
            <w:pPr>
              <w:pStyle w:val="ListParagraph"/>
              <w:numPr>
                <w:ilvl w:val="0"/>
                <w:numId w:val="27"/>
              </w:numPr>
              <w:spacing w:after="0" w:line="240" w:lineRule="auto"/>
              <w:ind w:left="228" w:hanging="228"/>
              <w:rPr>
                <w:sz w:val="20"/>
                <w:szCs w:val="20"/>
              </w:rPr>
            </w:pPr>
            <w:r>
              <w:rPr>
                <w:sz w:val="20"/>
                <w:szCs w:val="20"/>
              </w:rPr>
              <w:t>Feedback from KS meetings</w:t>
            </w:r>
          </w:p>
          <w:p w:rsidR="00DF44C2" w:rsidRDefault="00DF44C2" w:rsidP="000E315E">
            <w:pPr>
              <w:pStyle w:val="ListParagraph"/>
              <w:numPr>
                <w:ilvl w:val="0"/>
                <w:numId w:val="27"/>
              </w:numPr>
              <w:spacing w:after="0" w:line="240" w:lineRule="auto"/>
              <w:ind w:left="228" w:hanging="228"/>
              <w:rPr>
                <w:sz w:val="20"/>
                <w:szCs w:val="20"/>
              </w:rPr>
            </w:pPr>
            <w:r>
              <w:rPr>
                <w:sz w:val="20"/>
                <w:szCs w:val="20"/>
              </w:rPr>
              <w:t>Feedback from AoLE meetings</w:t>
            </w:r>
          </w:p>
          <w:p w:rsidR="00DF44C2" w:rsidRDefault="00DF44C2" w:rsidP="000E315E">
            <w:pPr>
              <w:pStyle w:val="ListParagraph"/>
              <w:numPr>
                <w:ilvl w:val="0"/>
                <w:numId w:val="27"/>
              </w:numPr>
              <w:spacing w:after="0" w:line="240" w:lineRule="auto"/>
              <w:ind w:left="175" w:hanging="228"/>
              <w:rPr>
                <w:sz w:val="20"/>
                <w:szCs w:val="20"/>
              </w:rPr>
            </w:pPr>
            <w:r>
              <w:rPr>
                <w:sz w:val="20"/>
                <w:szCs w:val="20"/>
              </w:rPr>
              <w:t>Feedback from partner schools</w:t>
            </w:r>
          </w:p>
          <w:p w:rsidR="00DF44C2" w:rsidRDefault="00DF44C2" w:rsidP="000E315E">
            <w:pPr>
              <w:pStyle w:val="ListParagraph"/>
              <w:numPr>
                <w:ilvl w:val="0"/>
                <w:numId w:val="27"/>
              </w:numPr>
              <w:spacing w:after="0" w:line="240" w:lineRule="auto"/>
              <w:ind w:left="175" w:hanging="228"/>
              <w:rPr>
                <w:sz w:val="20"/>
                <w:szCs w:val="20"/>
              </w:rPr>
            </w:pPr>
            <w:r>
              <w:rPr>
                <w:sz w:val="20"/>
                <w:szCs w:val="20"/>
              </w:rPr>
              <w:t>Feedback from The Big Learning Company and WG</w:t>
            </w:r>
          </w:p>
          <w:p w:rsidR="00DF44C2" w:rsidRPr="00D8602F" w:rsidRDefault="00DF44C2" w:rsidP="000E315E">
            <w:pPr>
              <w:pStyle w:val="ListParagraph"/>
              <w:numPr>
                <w:ilvl w:val="0"/>
                <w:numId w:val="23"/>
              </w:numPr>
              <w:spacing w:after="0" w:line="240" w:lineRule="auto"/>
              <w:ind w:left="175" w:hanging="175"/>
              <w:rPr>
                <w:sz w:val="20"/>
                <w:szCs w:val="20"/>
              </w:rPr>
            </w:pPr>
            <w:r>
              <w:rPr>
                <w:sz w:val="20"/>
                <w:szCs w:val="20"/>
              </w:rPr>
              <w:t xml:space="preserve">Analysis of </w:t>
            </w:r>
            <w:r>
              <w:rPr>
                <w:i/>
                <w:sz w:val="20"/>
                <w:szCs w:val="20"/>
              </w:rPr>
              <w:t xml:space="preserve">Thrive </w:t>
            </w:r>
            <w:r>
              <w:rPr>
                <w:sz w:val="20"/>
                <w:szCs w:val="20"/>
              </w:rPr>
              <w:t>data</w:t>
            </w:r>
          </w:p>
          <w:p w:rsidR="00DF44C2" w:rsidRPr="00D8602F" w:rsidRDefault="00DF44C2" w:rsidP="000E315E">
            <w:pPr>
              <w:pStyle w:val="ListParagraph"/>
              <w:numPr>
                <w:ilvl w:val="0"/>
                <w:numId w:val="23"/>
              </w:numPr>
              <w:spacing w:after="0" w:line="240" w:lineRule="auto"/>
              <w:ind w:left="175" w:hanging="175"/>
              <w:rPr>
                <w:sz w:val="20"/>
                <w:szCs w:val="20"/>
              </w:rPr>
            </w:pPr>
            <w:r w:rsidRPr="00D8602F">
              <w:rPr>
                <w:sz w:val="20"/>
                <w:szCs w:val="20"/>
              </w:rPr>
              <w:t>Lesson observations</w:t>
            </w:r>
          </w:p>
          <w:p w:rsidR="00DF44C2" w:rsidRPr="00D8602F" w:rsidRDefault="00DF44C2" w:rsidP="000E315E">
            <w:pPr>
              <w:pStyle w:val="ListParagraph"/>
              <w:numPr>
                <w:ilvl w:val="0"/>
                <w:numId w:val="23"/>
              </w:numPr>
              <w:spacing w:after="0" w:line="240" w:lineRule="auto"/>
              <w:ind w:left="175" w:hanging="175"/>
              <w:rPr>
                <w:sz w:val="20"/>
                <w:szCs w:val="20"/>
              </w:rPr>
            </w:pPr>
            <w:r w:rsidRPr="00D8602F">
              <w:rPr>
                <w:sz w:val="20"/>
                <w:szCs w:val="20"/>
              </w:rPr>
              <w:t>Learning walks</w:t>
            </w:r>
          </w:p>
          <w:p w:rsidR="00DF44C2" w:rsidRPr="00D8602F" w:rsidRDefault="00DF44C2" w:rsidP="000E315E">
            <w:pPr>
              <w:pStyle w:val="ListParagraph"/>
              <w:numPr>
                <w:ilvl w:val="0"/>
                <w:numId w:val="23"/>
              </w:numPr>
              <w:spacing w:after="0" w:line="240" w:lineRule="auto"/>
              <w:ind w:left="175" w:hanging="175"/>
              <w:rPr>
                <w:sz w:val="20"/>
                <w:szCs w:val="20"/>
              </w:rPr>
            </w:pPr>
            <w:r w:rsidRPr="00D8602F">
              <w:rPr>
                <w:sz w:val="20"/>
                <w:szCs w:val="20"/>
              </w:rPr>
              <w:t>Listening to learners</w:t>
            </w:r>
          </w:p>
          <w:p w:rsidR="00DF44C2" w:rsidRPr="00AD1C79" w:rsidRDefault="00DF44C2" w:rsidP="00AD1C79">
            <w:pPr>
              <w:rPr>
                <w:sz w:val="20"/>
                <w:szCs w:val="20"/>
              </w:rPr>
            </w:pPr>
          </w:p>
        </w:tc>
        <w:tc>
          <w:tcPr>
            <w:tcW w:w="1791" w:type="dxa"/>
            <w:shd w:val="clear" w:color="auto" w:fill="auto"/>
          </w:tcPr>
          <w:p w:rsidR="00DF44C2" w:rsidRDefault="00DF44C2" w:rsidP="008833EE">
            <w:pPr>
              <w:rPr>
                <w:rFonts w:cstheme="minorHAnsi"/>
                <w:color w:val="212121"/>
                <w:sz w:val="20"/>
                <w:szCs w:val="20"/>
                <w:shd w:val="clear" w:color="auto" w:fill="FFFFFF"/>
              </w:rPr>
            </w:pPr>
            <w:r>
              <w:rPr>
                <w:rFonts w:cstheme="minorHAnsi"/>
                <w:color w:val="212121"/>
                <w:sz w:val="20"/>
                <w:szCs w:val="20"/>
                <w:shd w:val="clear" w:color="auto" w:fill="FFFFFF"/>
              </w:rPr>
              <w:t>£2000 sponsorship from Big Learning Company to develop the project.</w:t>
            </w:r>
          </w:p>
          <w:p w:rsidR="00DF44C2" w:rsidRDefault="00DF44C2" w:rsidP="008833EE">
            <w:pPr>
              <w:rPr>
                <w:rFonts w:cstheme="minorHAnsi"/>
                <w:color w:val="212121"/>
                <w:sz w:val="20"/>
                <w:szCs w:val="20"/>
                <w:shd w:val="clear" w:color="auto" w:fill="FFFFFF"/>
              </w:rPr>
            </w:pPr>
          </w:p>
          <w:p w:rsidR="00DF44C2" w:rsidRDefault="00DF44C2" w:rsidP="00DF44C2">
            <w:pPr>
              <w:rPr>
                <w:rFonts w:cstheme="minorHAnsi"/>
                <w:color w:val="212121"/>
                <w:sz w:val="20"/>
                <w:szCs w:val="20"/>
                <w:shd w:val="clear" w:color="auto" w:fill="FFFFFF"/>
              </w:rPr>
            </w:pPr>
            <w:r>
              <w:rPr>
                <w:rFonts w:cstheme="minorHAnsi"/>
                <w:color w:val="212121"/>
                <w:sz w:val="20"/>
                <w:szCs w:val="20"/>
                <w:shd w:val="clear" w:color="auto" w:fill="FFFFFF"/>
              </w:rPr>
              <w:t xml:space="preserve">Half day per week  to develop lesson plans, collate resources, meet with partner schools etc. </w:t>
            </w:r>
          </w:p>
          <w:p w:rsidR="00DF44C2" w:rsidRDefault="00DF44C2" w:rsidP="00DF44C2">
            <w:pPr>
              <w:rPr>
                <w:rFonts w:cstheme="minorHAnsi"/>
                <w:color w:val="212121"/>
                <w:sz w:val="20"/>
                <w:szCs w:val="20"/>
                <w:shd w:val="clear" w:color="auto" w:fill="FFFFFF"/>
              </w:rPr>
            </w:pPr>
          </w:p>
          <w:p w:rsidR="00DF44C2" w:rsidRDefault="00DF44C2" w:rsidP="00DF44C2">
            <w:pPr>
              <w:rPr>
                <w:rFonts w:cstheme="minorHAnsi"/>
                <w:color w:val="212121"/>
                <w:sz w:val="20"/>
                <w:szCs w:val="20"/>
                <w:shd w:val="clear" w:color="auto" w:fill="FFFFFF"/>
              </w:rPr>
            </w:pPr>
            <w:r>
              <w:rPr>
                <w:rFonts w:cstheme="minorHAnsi"/>
                <w:color w:val="212121"/>
                <w:sz w:val="20"/>
                <w:szCs w:val="20"/>
                <w:shd w:val="clear" w:color="auto" w:fill="FFFFFF"/>
              </w:rPr>
              <w:t>Enterprise curriculum time</w:t>
            </w:r>
            <w:bookmarkStart w:id="0" w:name="_GoBack"/>
            <w:bookmarkEnd w:id="0"/>
          </w:p>
        </w:tc>
      </w:tr>
    </w:tbl>
    <w:p w:rsidR="00020043" w:rsidRDefault="00020043"/>
    <w:tbl>
      <w:tblPr>
        <w:tblStyle w:val="TableGrid"/>
        <w:tblW w:w="0" w:type="auto"/>
        <w:tblLook w:val="04A0"/>
      </w:tblPr>
      <w:tblGrid>
        <w:gridCol w:w="6974"/>
        <w:gridCol w:w="6974"/>
      </w:tblGrid>
      <w:tr w:rsidR="00B90318" w:rsidTr="32B2D70F">
        <w:tc>
          <w:tcPr>
            <w:tcW w:w="6974" w:type="dxa"/>
            <w:shd w:val="clear" w:color="auto" w:fill="D0CECE"/>
          </w:tcPr>
          <w:p w:rsidR="00B90318" w:rsidRDefault="00B90318" w:rsidP="00B90318">
            <w:pPr>
              <w:rPr>
                <w:b/>
              </w:rPr>
            </w:pPr>
            <w:r w:rsidRPr="00A25738">
              <w:rPr>
                <w:b/>
              </w:rPr>
              <w:t xml:space="preserve">Priority 4:  To continue to ensure strong progress in care, support and </w:t>
            </w:r>
            <w:r w:rsidRPr="00A25738">
              <w:rPr>
                <w:b/>
              </w:rPr>
              <w:lastRenderedPageBreak/>
              <w:t>guidance across school</w:t>
            </w:r>
          </w:p>
          <w:p w:rsidR="00A25738" w:rsidRDefault="00A25738" w:rsidP="00B90318">
            <w:pPr>
              <w:rPr>
                <w:b/>
                <w:sz w:val="20"/>
                <w:szCs w:val="20"/>
              </w:rPr>
            </w:pPr>
          </w:p>
          <w:p w:rsidR="00B90318" w:rsidRPr="00A25738" w:rsidRDefault="00B25C53" w:rsidP="32B2D70F">
            <w:pPr>
              <w:rPr>
                <w:sz w:val="20"/>
                <w:szCs w:val="20"/>
              </w:rPr>
            </w:pPr>
            <w:r w:rsidRPr="32B2D70F">
              <w:rPr>
                <w:color w:val="212121"/>
                <w:sz w:val="20"/>
                <w:szCs w:val="20"/>
                <w:shd w:val="clear" w:color="auto" w:fill="D0CECE" w:themeFill="background2" w:themeFillShade="E6"/>
              </w:rPr>
              <w:t>4.</w:t>
            </w:r>
            <w:r w:rsidRPr="00A25738">
              <w:rPr>
                <w:color w:val="212121"/>
                <w:sz w:val="20"/>
                <w:szCs w:val="20"/>
                <w:shd w:val="clear" w:color="auto" w:fill="D0CECE" w:themeFill="background2" w:themeFillShade="E6"/>
              </w:rPr>
              <w:t xml:space="preserve">1 </w:t>
            </w:r>
            <w:r w:rsidR="007B4A19" w:rsidRPr="00A25738">
              <w:rPr>
                <w:sz w:val="20"/>
                <w:szCs w:val="20"/>
              </w:rPr>
              <w:t xml:space="preserve">  F</w:t>
            </w:r>
            <w:r w:rsidR="32B2D70F" w:rsidRPr="00A25738">
              <w:rPr>
                <w:sz w:val="20"/>
                <w:szCs w:val="20"/>
              </w:rPr>
              <w:t>urther develop and em</w:t>
            </w:r>
            <w:r w:rsidR="007B4A19" w:rsidRPr="00A25738">
              <w:rPr>
                <w:sz w:val="20"/>
                <w:szCs w:val="20"/>
              </w:rPr>
              <w:t xml:space="preserve">bed </w:t>
            </w:r>
            <w:r w:rsidR="007B4A19" w:rsidRPr="00A25738">
              <w:rPr>
                <w:i/>
                <w:sz w:val="20"/>
                <w:szCs w:val="20"/>
              </w:rPr>
              <w:t>Thrive</w:t>
            </w:r>
          </w:p>
          <w:p w:rsidR="00B90318" w:rsidRPr="00A25738" w:rsidRDefault="007B4A19" w:rsidP="32B2D70F">
            <w:pPr>
              <w:rPr>
                <w:sz w:val="20"/>
                <w:szCs w:val="20"/>
              </w:rPr>
            </w:pPr>
            <w:r w:rsidRPr="00A25738">
              <w:rPr>
                <w:sz w:val="20"/>
                <w:szCs w:val="20"/>
              </w:rPr>
              <w:t>4.2    F</w:t>
            </w:r>
            <w:r w:rsidR="32B2D70F" w:rsidRPr="00A25738">
              <w:rPr>
                <w:sz w:val="20"/>
                <w:szCs w:val="20"/>
              </w:rPr>
              <w:t>urther develop</w:t>
            </w:r>
            <w:r w:rsidR="00144DCD" w:rsidRPr="00A25738">
              <w:rPr>
                <w:sz w:val="20"/>
                <w:szCs w:val="20"/>
              </w:rPr>
              <w:t xml:space="preserve"> systems for engaging</w:t>
            </w:r>
            <w:r w:rsidR="32B2D70F" w:rsidRPr="00A25738">
              <w:rPr>
                <w:sz w:val="20"/>
                <w:szCs w:val="20"/>
              </w:rPr>
              <w:t xml:space="preserve"> parental</w:t>
            </w:r>
            <w:r w:rsidR="00144DCD" w:rsidRPr="00A25738">
              <w:rPr>
                <w:sz w:val="20"/>
                <w:szCs w:val="20"/>
              </w:rPr>
              <w:t xml:space="preserve"> voice</w:t>
            </w:r>
          </w:p>
          <w:p w:rsidR="00B90318" w:rsidRPr="00A25738" w:rsidRDefault="00144DCD" w:rsidP="32B2D70F">
            <w:pPr>
              <w:rPr>
                <w:sz w:val="20"/>
                <w:szCs w:val="20"/>
              </w:rPr>
            </w:pPr>
            <w:r w:rsidRPr="00A25738">
              <w:rPr>
                <w:sz w:val="20"/>
                <w:szCs w:val="20"/>
              </w:rPr>
              <w:t>4.3    Embed</w:t>
            </w:r>
            <w:r w:rsidR="32B2D70F" w:rsidRPr="00A25738">
              <w:rPr>
                <w:sz w:val="20"/>
                <w:szCs w:val="20"/>
              </w:rPr>
              <w:t xml:space="preserve"> Pen-y-Bryn ‘Cares’ values</w:t>
            </w:r>
          </w:p>
          <w:p w:rsidR="00B90318" w:rsidRPr="00A25738" w:rsidRDefault="00144DCD" w:rsidP="32B2D70F">
            <w:pPr>
              <w:rPr>
                <w:sz w:val="20"/>
                <w:szCs w:val="20"/>
              </w:rPr>
            </w:pPr>
            <w:r w:rsidRPr="00A25738">
              <w:rPr>
                <w:sz w:val="20"/>
                <w:szCs w:val="20"/>
              </w:rPr>
              <w:t>4.4    E</w:t>
            </w:r>
            <w:r w:rsidR="32B2D70F" w:rsidRPr="00A25738">
              <w:rPr>
                <w:sz w:val="20"/>
                <w:szCs w:val="20"/>
              </w:rPr>
              <w:t>nsure readiness for ALNET implementation</w:t>
            </w:r>
          </w:p>
          <w:p w:rsidR="00B90318" w:rsidRPr="00AB7E5D" w:rsidRDefault="00B90318" w:rsidP="00F03A26">
            <w:pPr>
              <w:rPr>
                <w:sz w:val="20"/>
                <w:szCs w:val="20"/>
              </w:rPr>
            </w:pPr>
          </w:p>
        </w:tc>
        <w:tc>
          <w:tcPr>
            <w:tcW w:w="6974" w:type="dxa"/>
            <w:shd w:val="clear" w:color="auto" w:fill="D0CECE"/>
          </w:tcPr>
          <w:p w:rsidR="00B25C53" w:rsidRPr="00B25C53" w:rsidRDefault="32B2D70F" w:rsidP="00B25C53">
            <w:pPr>
              <w:textAlignment w:val="baseline"/>
              <w:rPr>
                <w:rFonts w:cstheme="minorHAnsi"/>
                <w:sz w:val="20"/>
                <w:szCs w:val="20"/>
                <w:lang w:eastAsia="en-GB"/>
              </w:rPr>
            </w:pPr>
            <w:r w:rsidRPr="32B2D70F">
              <w:rPr>
                <w:b/>
                <w:bCs/>
                <w:sz w:val="20"/>
                <w:szCs w:val="20"/>
              </w:rPr>
              <w:lastRenderedPageBreak/>
              <w:t>Success Criteria for Priority:</w:t>
            </w:r>
          </w:p>
          <w:p w:rsidR="00A25738" w:rsidRPr="00F403F4" w:rsidRDefault="00A25738" w:rsidP="00A25738">
            <w:pPr>
              <w:numPr>
                <w:ilvl w:val="0"/>
                <w:numId w:val="17"/>
              </w:numPr>
              <w:textAlignment w:val="baseline"/>
              <w:rPr>
                <w:rFonts w:cstheme="minorHAnsi"/>
                <w:sz w:val="20"/>
                <w:szCs w:val="20"/>
                <w:lang w:eastAsia="en-GB"/>
              </w:rPr>
            </w:pPr>
            <w:r w:rsidRPr="00A25738">
              <w:rPr>
                <w:rFonts w:cstheme="minorHAnsi"/>
                <w:i/>
                <w:sz w:val="20"/>
                <w:szCs w:val="20"/>
                <w:lang w:eastAsia="en-GB"/>
              </w:rPr>
              <w:lastRenderedPageBreak/>
              <w:t>Thrive</w:t>
            </w:r>
            <w:r w:rsidRPr="00F403F4">
              <w:rPr>
                <w:rFonts w:cstheme="minorHAnsi"/>
                <w:sz w:val="20"/>
                <w:szCs w:val="20"/>
                <w:lang w:eastAsia="en-GB"/>
              </w:rPr>
              <w:t xml:space="preserve"> strategies are implemented across all aspects of school provision</w:t>
            </w:r>
          </w:p>
          <w:p w:rsidR="00A25738" w:rsidRDefault="00A25738" w:rsidP="00A25738">
            <w:pPr>
              <w:numPr>
                <w:ilvl w:val="0"/>
                <w:numId w:val="17"/>
              </w:numPr>
              <w:textAlignment w:val="baseline"/>
              <w:rPr>
                <w:rFonts w:cstheme="minorHAnsi"/>
                <w:sz w:val="20"/>
                <w:szCs w:val="20"/>
                <w:lang w:eastAsia="en-GB"/>
              </w:rPr>
            </w:pPr>
            <w:r w:rsidRPr="00F403F4">
              <w:rPr>
                <w:rFonts w:cstheme="minorHAnsi"/>
                <w:sz w:val="20"/>
                <w:szCs w:val="20"/>
                <w:lang w:eastAsia="en-GB"/>
              </w:rPr>
              <w:t>All TAs are accountable for implementing thrive strategies through performance management</w:t>
            </w:r>
          </w:p>
          <w:p w:rsidR="00A25738" w:rsidRDefault="00A25738" w:rsidP="00A25738">
            <w:pPr>
              <w:numPr>
                <w:ilvl w:val="0"/>
                <w:numId w:val="17"/>
              </w:numPr>
              <w:textAlignment w:val="baseline"/>
              <w:rPr>
                <w:rFonts w:cstheme="minorHAnsi"/>
                <w:sz w:val="20"/>
                <w:szCs w:val="20"/>
                <w:lang w:eastAsia="en-GB"/>
              </w:rPr>
            </w:pPr>
            <w:r w:rsidRPr="00A25738">
              <w:rPr>
                <w:rFonts w:cstheme="minorHAnsi"/>
                <w:i/>
                <w:sz w:val="20"/>
                <w:szCs w:val="20"/>
                <w:lang w:eastAsia="en-GB"/>
              </w:rPr>
              <w:t>Thrive</w:t>
            </w:r>
            <w:r>
              <w:rPr>
                <w:rFonts w:cstheme="minorHAnsi"/>
                <w:sz w:val="20"/>
                <w:szCs w:val="20"/>
                <w:lang w:eastAsia="en-GB"/>
              </w:rPr>
              <w:t xml:space="preserve"> CPD training programme embedded</w:t>
            </w:r>
          </w:p>
          <w:p w:rsidR="00A25738" w:rsidRPr="00F403F4" w:rsidRDefault="00A25738" w:rsidP="00A25738">
            <w:pPr>
              <w:numPr>
                <w:ilvl w:val="0"/>
                <w:numId w:val="17"/>
              </w:numPr>
              <w:textAlignment w:val="baseline"/>
              <w:rPr>
                <w:rFonts w:cstheme="minorHAnsi"/>
                <w:sz w:val="20"/>
                <w:szCs w:val="20"/>
                <w:lang w:eastAsia="en-GB"/>
              </w:rPr>
            </w:pPr>
            <w:r w:rsidRPr="00A25738">
              <w:rPr>
                <w:rFonts w:cstheme="minorHAnsi"/>
                <w:i/>
                <w:sz w:val="20"/>
                <w:szCs w:val="20"/>
                <w:lang w:eastAsia="en-GB"/>
              </w:rPr>
              <w:t>Thrive</w:t>
            </w:r>
            <w:r>
              <w:rPr>
                <w:rFonts w:cstheme="minorHAnsi"/>
                <w:sz w:val="20"/>
                <w:szCs w:val="20"/>
                <w:lang w:eastAsia="en-GB"/>
              </w:rPr>
              <w:t xml:space="preserve"> parent/carer training established </w:t>
            </w:r>
          </w:p>
          <w:p w:rsidR="00A25738" w:rsidRPr="00F403F4" w:rsidRDefault="00A25738" w:rsidP="00A25738">
            <w:pPr>
              <w:numPr>
                <w:ilvl w:val="0"/>
                <w:numId w:val="16"/>
              </w:numPr>
              <w:ind w:left="360" w:firstLine="0"/>
              <w:textAlignment w:val="baseline"/>
              <w:rPr>
                <w:rFonts w:cstheme="minorHAnsi"/>
                <w:sz w:val="20"/>
                <w:szCs w:val="20"/>
                <w:lang w:eastAsia="en-GB"/>
              </w:rPr>
            </w:pPr>
            <w:r w:rsidRPr="00F403F4">
              <w:rPr>
                <w:rFonts w:cstheme="minorHAnsi"/>
                <w:bCs/>
                <w:sz w:val="20"/>
                <w:szCs w:val="20"/>
                <w:lang w:eastAsia="en-GB"/>
              </w:rPr>
              <w:t>Planning, monitoring and assessment is consistent across the school</w:t>
            </w:r>
          </w:p>
          <w:p w:rsidR="00A25738" w:rsidRPr="00F403F4" w:rsidRDefault="00A25738" w:rsidP="00A25738">
            <w:pPr>
              <w:numPr>
                <w:ilvl w:val="0"/>
                <w:numId w:val="16"/>
              </w:numPr>
              <w:ind w:left="726" w:hanging="366"/>
              <w:textAlignment w:val="baseline"/>
              <w:rPr>
                <w:rFonts w:cstheme="minorHAnsi"/>
                <w:sz w:val="20"/>
                <w:szCs w:val="20"/>
                <w:lang w:eastAsia="en-GB"/>
              </w:rPr>
            </w:pPr>
            <w:r>
              <w:rPr>
                <w:rFonts w:cstheme="minorHAnsi"/>
                <w:sz w:val="20"/>
                <w:szCs w:val="20"/>
                <w:lang w:eastAsia="en-GB"/>
              </w:rPr>
              <w:t>Systems are in place for engaging parental voice</w:t>
            </w:r>
            <w:r w:rsidRPr="00F403F4">
              <w:rPr>
                <w:rFonts w:cstheme="minorHAnsi"/>
                <w:sz w:val="20"/>
                <w:szCs w:val="20"/>
                <w:lang w:eastAsia="en-GB"/>
              </w:rPr>
              <w:t> </w:t>
            </w:r>
          </w:p>
          <w:p w:rsidR="00A25738" w:rsidRPr="00F403F4" w:rsidRDefault="00A25738" w:rsidP="00A25738">
            <w:pPr>
              <w:numPr>
                <w:ilvl w:val="0"/>
                <w:numId w:val="7"/>
              </w:numPr>
              <w:ind w:left="360" w:firstLine="0"/>
              <w:textAlignment w:val="baseline"/>
              <w:rPr>
                <w:rFonts w:cstheme="minorHAnsi"/>
                <w:sz w:val="20"/>
                <w:szCs w:val="20"/>
                <w:lang w:eastAsia="en-GB"/>
              </w:rPr>
            </w:pPr>
            <w:r w:rsidRPr="00F403F4">
              <w:rPr>
                <w:rFonts w:cstheme="minorHAnsi"/>
                <w:bCs/>
                <w:sz w:val="20"/>
                <w:szCs w:val="20"/>
                <w:lang w:eastAsia="en-GB"/>
              </w:rPr>
              <w:t>Shared PYB school vision and values are owned by all PYB stakeholders</w:t>
            </w:r>
          </w:p>
          <w:p w:rsidR="00B90318" w:rsidRDefault="00A25738" w:rsidP="00A25738">
            <w:pPr>
              <w:pStyle w:val="ListParagraph"/>
              <w:numPr>
                <w:ilvl w:val="0"/>
                <w:numId w:val="16"/>
              </w:numPr>
              <w:rPr>
                <w:sz w:val="20"/>
                <w:szCs w:val="20"/>
                <w:lang w:eastAsia="en-GB"/>
              </w:rPr>
            </w:pPr>
            <w:r>
              <w:rPr>
                <w:sz w:val="20"/>
                <w:szCs w:val="20"/>
                <w:lang w:eastAsia="en-GB"/>
              </w:rPr>
              <w:t>PYB</w:t>
            </w:r>
            <w:r w:rsidRPr="32B2D70F">
              <w:rPr>
                <w:sz w:val="20"/>
                <w:szCs w:val="20"/>
                <w:lang w:eastAsia="en-GB"/>
              </w:rPr>
              <w:t xml:space="preserve"> CARES values are </w:t>
            </w:r>
            <w:r>
              <w:rPr>
                <w:sz w:val="20"/>
                <w:szCs w:val="20"/>
                <w:lang w:eastAsia="en-GB"/>
              </w:rPr>
              <w:t>embed</w:t>
            </w:r>
            <w:r w:rsidRPr="32B2D70F">
              <w:rPr>
                <w:sz w:val="20"/>
                <w:szCs w:val="20"/>
                <w:lang w:eastAsia="en-GB"/>
              </w:rPr>
              <w:t>ded in everyday practices</w:t>
            </w:r>
          </w:p>
          <w:p w:rsidR="00A25738" w:rsidRPr="00A25738" w:rsidRDefault="00A25738" w:rsidP="00A25738">
            <w:pPr>
              <w:pStyle w:val="ListParagraph"/>
              <w:numPr>
                <w:ilvl w:val="0"/>
                <w:numId w:val="16"/>
              </w:numPr>
              <w:rPr>
                <w:sz w:val="20"/>
                <w:szCs w:val="20"/>
                <w:lang w:eastAsia="en-GB"/>
              </w:rPr>
            </w:pPr>
            <w:r>
              <w:rPr>
                <w:sz w:val="20"/>
                <w:szCs w:val="20"/>
                <w:lang w:eastAsia="en-GB"/>
              </w:rPr>
              <w:t>PYB is well prepared for ALNET implementation</w:t>
            </w:r>
          </w:p>
        </w:tc>
      </w:tr>
    </w:tbl>
    <w:tbl>
      <w:tblPr>
        <w:tblStyle w:val="TableGrid"/>
        <w:tblpPr w:leftFromText="180" w:rightFromText="180" w:vertAnchor="text" w:horzAnchor="margin" w:tblpY="196"/>
        <w:tblW w:w="0" w:type="auto"/>
        <w:tblLook w:val="04A0"/>
      </w:tblPr>
      <w:tblGrid>
        <w:gridCol w:w="7000"/>
        <w:gridCol w:w="7000"/>
      </w:tblGrid>
      <w:tr w:rsidR="00211440" w:rsidTr="000814B7">
        <w:tc>
          <w:tcPr>
            <w:tcW w:w="7000" w:type="dxa"/>
            <w:shd w:val="clear" w:color="auto" w:fill="D0CECE" w:themeFill="background2" w:themeFillShade="E6"/>
          </w:tcPr>
          <w:p w:rsidR="00211440" w:rsidRPr="00211440" w:rsidRDefault="00211440" w:rsidP="00211440">
            <w:pPr>
              <w:rPr>
                <w:b/>
                <w:sz w:val="20"/>
                <w:szCs w:val="20"/>
              </w:rPr>
            </w:pPr>
            <w:r w:rsidRPr="00211440">
              <w:rPr>
                <w:b/>
                <w:sz w:val="20"/>
                <w:szCs w:val="20"/>
              </w:rPr>
              <w:lastRenderedPageBreak/>
              <w:t xml:space="preserve">Strategic Lead:  </w:t>
            </w:r>
            <w:r w:rsidR="00AB4311">
              <w:rPr>
                <w:sz w:val="20"/>
                <w:szCs w:val="20"/>
              </w:rPr>
              <w:t>GS (Head), BP (ALNCo)</w:t>
            </w:r>
          </w:p>
        </w:tc>
        <w:tc>
          <w:tcPr>
            <w:tcW w:w="7000" w:type="dxa"/>
            <w:shd w:val="clear" w:color="auto" w:fill="D0CECE" w:themeFill="background2" w:themeFillShade="E6"/>
          </w:tcPr>
          <w:p w:rsidR="000814B7" w:rsidRPr="000814B7" w:rsidRDefault="000814B7" w:rsidP="000814B7">
            <w:pPr>
              <w:textAlignment w:val="baseline"/>
              <w:rPr>
                <w:rFonts w:cstheme="minorHAnsi"/>
                <w:lang w:eastAsia="en-GB"/>
              </w:rPr>
            </w:pPr>
            <w:r w:rsidRPr="000814B7">
              <w:rPr>
                <w:rFonts w:cstheme="minorHAnsi"/>
                <w:b/>
                <w:bCs/>
                <w:sz w:val="20"/>
                <w:szCs w:val="20"/>
                <w:lang w:eastAsia="en-GB"/>
              </w:rPr>
              <w:t>Links to Curriculum purposes:</w:t>
            </w:r>
            <w:r w:rsidRPr="000814B7">
              <w:rPr>
                <w:rFonts w:cstheme="minorHAnsi"/>
                <w:sz w:val="20"/>
                <w:szCs w:val="20"/>
                <w:lang w:eastAsia="en-GB"/>
              </w:rPr>
              <w:t> </w:t>
            </w:r>
          </w:p>
          <w:p w:rsidR="000814B7" w:rsidRDefault="000814B7" w:rsidP="00D627DE">
            <w:pPr>
              <w:numPr>
                <w:ilvl w:val="0"/>
                <w:numId w:val="18"/>
              </w:numPr>
              <w:ind w:left="360" w:firstLine="0"/>
              <w:textAlignment w:val="baseline"/>
              <w:rPr>
                <w:rFonts w:cstheme="minorHAnsi"/>
                <w:sz w:val="20"/>
                <w:szCs w:val="20"/>
                <w:lang w:eastAsia="en-GB"/>
              </w:rPr>
            </w:pPr>
            <w:r w:rsidRPr="000814B7">
              <w:rPr>
                <w:rFonts w:cstheme="minorHAnsi"/>
                <w:sz w:val="20"/>
                <w:szCs w:val="20"/>
                <w:lang w:eastAsia="en-GB"/>
              </w:rPr>
              <w:t>Ambitious, capable learners </w:t>
            </w:r>
          </w:p>
          <w:p w:rsidR="00211440" w:rsidRPr="000814B7" w:rsidRDefault="000814B7" w:rsidP="00D627DE">
            <w:pPr>
              <w:numPr>
                <w:ilvl w:val="0"/>
                <w:numId w:val="18"/>
              </w:numPr>
              <w:ind w:left="360" w:firstLine="0"/>
              <w:textAlignment w:val="baseline"/>
              <w:rPr>
                <w:rFonts w:cstheme="minorHAnsi"/>
                <w:sz w:val="20"/>
                <w:szCs w:val="20"/>
                <w:lang w:eastAsia="en-GB"/>
              </w:rPr>
            </w:pPr>
            <w:r w:rsidRPr="000814B7">
              <w:rPr>
                <w:rFonts w:cstheme="minorHAnsi"/>
                <w:sz w:val="20"/>
                <w:szCs w:val="20"/>
                <w:lang w:eastAsia="en-GB"/>
              </w:rPr>
              <w:t>Healthy, confident individuals </w:t>
            </w:r>
          </w:p>
        </w:tc>
      </w:tr>
    </w:tbl>
    <w:p w:rsidR="00B90318" w:rsidRDefault="00B90318" w:rsidP="0023756A">
      <w:pPr>
        <w:shd w:val="clear" w:color="auto" w:fill="FFFFFF" w:themeFill="background1"/>
      </w:pPr>
      <w:r>
        <w:t xml:space="preserve">  </w:t>
      </w:r>
    </w:p>
    <w:tbl>
      <w:tblPr>
        <w:tblStyle w:val="TableGrid"/>
        <w:tblW w:w="0" w:type="auto"/>
        <w:tblLook w:val="04A0"/>
      </w:tblPr>
      <w:tblGrid>
        <w:gridCol w:w="4077"/>
        <w:gridCol w:w="1985"/>
        <w:gridCol w:w="1701"/>
        <w:gridCol w:w="2410"/>
        <w:gridCol w:w="1984"/>
        <w:gridCol w:w="1791"/>
      </w:tblGrid>
      <w:tr w:rsidR="00B90318" w:rsidTr="00A25738">
        <w:tc>
          <w:tcPr>
            <w:tcW w:w="4077" w:type="dxa"/>
            <w:shd w:val="clear" w:color="auto" w:fill="D0CECE"/>
          </w:tcPr>
          <w:p w:rsidR="00B90318" w:rsidRPr="00211440" w:rsidRDefault="00B90318" w:rsidP="00B90318">
            <w:pPr>
              <w:rPr>
                <w:b/>
                <w:sz w:val="20"/>
                <w:szCs w:val="20"/>
              </w:rPr>
            </w:pPr>
            <w:r w:rsidRPr="00211440">
              <w:rPr>
                <w:b/>
                <w:sz w:val="20"/>
                <w:szCs w:val="20"/>
              </w:rPr>
              <w:t>Actions.</w:t>
            </w:r>
          </w:p>
          <w:p w:rsidR="00B90318" w:rsidRPr="00211440" w:rsidRDefault="00B90318" w:rsidP="00B90318">
            <w:pPr>
              <w:rPr>
                <w:b/>
                <w:sz w:val="20"/>
                <w:szCs w:val="20"/>
              </w:rPr>
            </w:pPr>
          </w:p>
        </w:tc>
        <w:tc>
          <w:tcPr>
            <w:tcW w:w="1985" w:type="dxa"/>
            <w:shd w:val="clear" w:color="auto" w:fill="D0CECE"/>
          </w:tcPr>
          <w:p w:rsidR="00B90318" w:rsidRPr="00211440" w:rsidRDefault="00B90318" w:rsidP="00B90318">
            <w:pPr>
              <w:rPr>
                <w:b/>
                <w:sz w:val="20"/>
                <w:szCs w:val="20"/>
              </w:rPr>
            </w:pPr>
            <w:r w:rsidRPr="00211440">
              <w:rPr>
                <w:b/>
                <w:sz w:val="20"/>
                <w:szCs w:val="20"/>
              </w:rPr>
              <w:t xml:space="preserve">Key Personnel </w:t>
            </w:r>
          </w:p>
        </w:tc>
        <w:tc>
          <w:tcPr>
            <w:tcW w:w="1701" w:type="dxa"/>
            <w:shd w:val="clear" w:color="auto" w:fill="D0CECE"/>
          </w:tcPr>
          <w:p w:rsidR="00B90318" w:rsidRPr="00211440" w:rsidRDefault="00B90318" w:rsidP="00B90318">
            <w:pPr>
              <w:rPr>
                <w:b/>
                <w:sz w:val="20"/>
                <w:szCs w:val="20"/>
              </w:rPr>
            </w:pPr>
            <w:r w:rsidRPr="00211440">
              <w:rPr>
                <w:b/>
                <w:sz w:val="20"/>
                <w:szCs w:val="20"/>
              </w:rPr>
              <w:t>Timescale</w:t>
            </w:r>
          </w:p>
        </w:tc>
        <w:tc>
          <w:tcPr>
            <w:tcW w:w="2410" w:type="dxa"/>
            <w:shd w:val="clear" w:color="auto" w:fill="D0CECE"/>
          </w:tcPr>
          <w:p w:rsidR="00B90318" w:rsidRPr="00211440" w:rsidRDefault="00B90318" w:rsidP="00B90318">
            <w:pPr>
              <w:rPr>
                <w:b/>
                <w:sz w:val="20"/>
                <w:szCs w:val="20"/>
              </w:rPr>
            </w:pPr>
            <w:r w:rsidRPr="00211440">
              <w:rPr>
                <w:b/>
                <w:sz w:val="20"/>
                <w:szCs w:val="20"/>
              </w:rPr>
              <w:t>Milestones to Success</w:t>
            </w:r>
          </w:p>
        </w:tc>
        <w:tc>
          <w:tcPr>
            <w:tcW w:w="1984" w:type="dxa"/>
            <w:shd w:val="clear" w:color="auto" w:fill="D0CECE"/>
          </w:tcPr>
          <w:p w:rsidR="00B90318" w:rsidRPr="00211440" w:rsidRDefault="00B90318" w:rsidP="00B90318">
            <w:pPr>
              <w:rPr>
                <w:b/>
                <w:sz w:val="20"/>
                <w:szCs w:val="20"/>
              </w:rPr>
            </w:pPr>
            <w:r w:rsidRPr="00211440">
              <w:rPr>
                <w:b/>
                <w:sz w:val="20"/>
                <w:szCs w:val="20"/>
              </w:rPr>
              <w:t xml:space="preserve">Monitoring Strategies </w:t>
            </w:r>
          </w:p>
        </w:tc>
        <w:tc>
          <w:tcPr>
            <w:tcW w:w="1791" w:type="dxa"/>
            <w:shd w:val="clear" w:color="auto" w:fill="D0CECE"/>
          </w:tcPr>
          <w:p w:rsidR="00B90318" w:rsidRPr="00211440" w:rsidRDefault="00B90318" w:rsidP="00B90318">
            <w:pPr>
              <w:rPr>
                <w:b/>
                <w:sz w:val="20"/>
                <w:szCs w:val="20"/>
              </w:rPr>
            </w:pPr>
            <w:r w:rsidRPr="00211440">
              <w:rPr>
                <w:b/>
                <w:sz w:val="20"/>
                <w:szCs w:val="20"/>
              </w:rPr>
              <w:t xml:space="preserve">Resource Implications </w:t>
            </w:r>
          </w:p>
        </w:tc>
      </w:tr>
      <w:tr w:rsidR="00FA1009" w:rsidTr="00A25738">
        <w:tc>
          <w:tcPr>
            <w:tcW w:w="4077" w:type="dxa"/>
            <w:shd w:val="clear" w:color="auto" w:fill="auto"/>
          </w:tcPr>
          <w:p w:rsidR="00FA1009" w:rsidRDefault="00FA1009" w:rsidP="01654590">
            <w:pPr>
              <w:rPr>
                <w:b/>
                <w:bCs/>
                <w:sz w:val="18"/>
                <w:szCs w:val="18"/>
              </w:rPr>
            </w:pPr>
            <w:r w:rsidRPr="32B2D70F">
              <w:rPr>
                <w:b/>
                <w:bCs/>
                <w:color w:val="212121"/>
                <w:sz w:val="20"/>
                <w:szCs w:val="20"/>
                <w:shd w:val="clear" w:color="auto" w:fill="FFFFFF"/>
              </w:rPr>
              <w:t xml:space="preserve">4.1  </w:t>
            </w:r>
            <w:r w:rsidRPr="00A25738">
              <w:rPr>
                <w:b/>
                <w:bCs/>
                <w:color w:val="212121"/>
                <w:sz w:val="20"/>
                <w:szCs w:val="20"/>
                <w:shd w:val="clear" w:color="auto" w:fill="FFFFFF"/>
              </w:rPr>
              <w:t>F</w:t>
            </w:r>
            <w:r w:rsidRPr="00A25738">
              <w:rPr>
                <w:b/>
                <w:bCs/>
                <w:sz w:val="20"/>
                <w:szCs w:val="20"/>
              </w:rPr>
              <w:t xml:space="preserve">urther develop and embed </w:t>
            </w:r>
            <w:r w:rsidRPr="00A25738">
              <w:rPr>
                <w:b/>
                <w:bCs/>
                <w:i/>
                <w:sz w:val="20"/>
                <w:szCs w:val="20"/>
              </w:rPr>
              <w:t>Thrive</w:t>
            </w:r>
          </w:p>
          <w:p w:rsidR="00FA1009" w:rsidRDefault="00FA1009" w:rsidP="00A25738">
            <w:pPr>
              <w:ind w:left="567" w:hanging="567"/>
              <w:rPr>
                <w:sz w:val="20"/>
                <w:szCs w:val="20"/>
              </w:rPr>
            </w:pPr>
            <w:r w:rsidRPr="00A25738">
              <w:rPr>
                <w:bCs/>
                <w:sz w:val="20"/>
                <w:szCs w:val="20"/>
              </w:rPr>
              <w:t xml:space="preserve">4.1.1    Continue programme of </w:t>
            </w:r>
            <w:r w:rsidRPr="00A25738">
              <w:rPr>
                <w:sz w:val="20"/>
                <w:szCs w:val="20"/>
              </w:rPr>
              <w:t xml:space="preserve">basic </w:t>
            </w:r>
            <w:r w:rsidRPr="00A25738">
              <w:rPr>
                <w:i/>
                <w:sz w:val="20"/>
                <w:szCs w:val="20"/>
              </w:rPr>
              <w:t>Thrive</w:t>
            </w:r>
            <w:r w:rsidRPr="00A25738">
              <w:rPr>
                <w:sz w:val="20"/>
                <w:szCs w:val="20"/>
              </w:rPr>
              <w:t xml:space="preserve">  awareness training</w:t>
            </w:r>
          </w:p>
          <w:p w:rsidR="00FA1009" w:rsidRPr="00A25738" w:rsidRDefault="00FA1009" w:rsidP="00A25738">
            <w:pPr>
              <w:ind w:left="567" w:hanging="567"/>
              <w:rPr>
                <w:bCs/>
                <w:sz w:val="20"/>
                <w:szCs w:val="20"/>
              </w:rPr>
            </w:pPr>
            <w:r>
              <w:rPr>
                <w:sz w:val="20"/>
                <w:szCs w:val="20"/>
              </w:rPr>
              <w:t xml:space="preserve">4.1.2    Embed </w:t>
            </w:r>
            <w:r>
              <w:rPr>
                <w:i/>
                <w:sz w:val="20"/>
                <w:szCs w:val="20"/>
              </w:rPr>
              <w:t xml:space="preserve">Thrive </w:t>
            </w:r>
            <w:r>
              <w:rPr>
                <w:sz w:val="20"/>
                <w:szCs w:val="20"/>
              </w:rPr>
              <w:t>CPD training programme</w:t>
            </w:r>
          </w:p>
          <w:p w:rsidR="00FA1009" w:rsidRDefault="00FA1009" w:rsidP="00A25738">
            <w:pPr>
              <w:ind w:left="567" w:hanging="567"/>
              <w:rPr>
                <w:sz w:val="20"/>
                <w:szCs w:val="20"/>
              </w:rPr>
            </w:pPr>
          </w:p>
          <w:p w:rsidR="00FA1009" w:rsidRPr="00A25738" w:rsidRDefault="00FA1009" w:rsidP="00A25738">
            <w:pPr>
              <w:ind w:left="567" w:hanging="567"/>
              <w:rPr>
                <w:sz w:val="20"/>
                <w:szCs w:val="20"/>
              </w:rPr>
            </w:pPr>
            <w:r>
              <w:rPr>
                <w:sz w:val="20"/>
                <w:szCs w:val="20"/>
              </w:rPr>
              <w:t>4.1.3</w:t>
            </w:r>
            <w:r w:rsidRPr="00A25738">
              <w:rPr>
                <w:sz w:val="20"/>
                <w:szCs w:val="20"/>
              </w:rPr>
              <w:t xml:space="preserve">    </w:t>
            </w:r>
            <w:r>
              <w:rPr>
                <w:sz w:val="20"/>
                <w:szCs w:val="20"/>
              </w:rPr>
              <w:t>Introduce termly</w:t>
            </w:r>
            <w:r w:rsidRPr="00A25738">
              <w:rPr>
                <w:sz w:val="20"/>
                <w:szCs w:val="20"/>
              </w:rPr>
              <w:t xml:space="preserve"> </w:t>
            </w:r>
            <w:r w:rsidRPr="00A25738">
              <w:rPr>
                <w:i/>
                <w:sz w:val="20"/>
                <w:szCs w:val="20"/>
              </w:rPr>
              <w:t>Thrive</w:t>
            </w:r>
            <w:r w:rsidRPr="00A25738">
              <w:rPr>
                <w:sz w:val="20"/>
                <w:szCs w:val="20"/>
              </w:rPr>
              <w:t xml:space="preserve"> awareness questionnaires</w:t>
            </w:r>
          </w:p>
          <w:p w:rsidR="00FA1009" w:rsidRPr="00A25738" w:rsidRDefault="00FA1009" w:rsidP="00A25738">
            <w:pPr>
              <w:ind w:left="567" w:hanging="567"/>
              <w:rPr>
                <w:sz w:val="20"/>
                <w:szCs w:val="20"/>
              </w:rPr>
            </w:pPr>
            <w:r>
              <w:rPr>
                <w:sz w:val="20"/>
                <w:szCs w:val="20"/>
              </w:rPr>
              <w:t>4.1.4</w:t>
            </w:r>
            <w:r w:rsidRPr="00A25738">
              <w:rPr>
                <w:sz w:val="20"/>
                <w:szCs w:val="20"/>
              </w:rPr>
              <w:t xml:space="preserve">   Compile </w:t>
            </w:r>
            <w:r w:rsidRPr="00A25738">
              <w:rPr>
                <w:i/>
                <w:sz w:val="20"/>
                <w:szCs w:val="20"/>
              </w:rPr>
              <w:t>Thrive</w:t>
            </w:r>
            <w:r w:rsidRPr="00A25738">
              <w:rPr>
                <w:sz w:val="20"/>
                <w:szCs w:val="20"/>
              </w:rPr>
              <w:t xml:space="preserve"> </w:t>
            </w:r>
            <w:r>
              <w:rPr>
                <w:sz w:val="20"/>
                <w:szCs w:val="20"/>
              </w:rPr>
              <w:t xml:space="preserve">exemplar practice </w:t>
            </w:r>
            <w:r w:rsidRPr="00A25738">
              <w:rPr>
                <w:sz w:val="20"/>
                <w:szCs w:val="20"/>
              </w:rPr>
              <w:t xml:space="preserve">videos </w:t>
            </w:r>
          </w:p>
          <w:p w:rsidR="00FA1009" w:rsidRDefault="00FA1009" w:rsidP="00A25738">
            <w:pPr>
              <w:ind w:left="567" w:hanging="567"/>
              <w:rPr>
                <w:bCs/>
                <w:sz w:val="20"/>
                <w:szCs w:val="20"/>
              </w:rPr>
            </w:pPr>
          </w:p>
          <w:p w:rsidR="00FA1009" w:rsidRPr="00A25738" w:rsidRDefault="00FA1009" w:rsidP="00A25738">
            <w:pPr>
              <w:ind w:left="567" w:hanging="567"/>
              <w:rPr>
                <w:sz w:val="20"/>
                <w:szCs w:val="20"/>
              </w:rPr>
            </w:pPr>
            <w:r>
              <w:rPr>
                <w:bCs/>
                <w:sz w:val="20"/>
                <w:szCs w:val="20"/>
              </w:rPr>
              <w:t>4.1.5</w:t>
            </w:r>
            <w:r w:rsidRPr="00A25738">
              <w:rPr>
                <w:bCs/>
                <w:sz w:val="20"/>
                <w:szCs w:val="20"/>
              </w:rPr>
              <w:t xml:space="preserve">   </w:t>
            </w:r>
            <w:r>
              <w:rPr>
                <w:bCs/>
                <w:sz w:val="20"/>
                <w:szCs w:val="20"/>
              </w:rPr>
              <w:t>Introduce programme of</w:t>
            </w:r>
            <w:r w:rsidRPr="00A25738">
              <w:rPr>
                <w:sz w:val="20"/>
                <w:szCs w:val="20"/>
              </w:rPr>
              <w:t xml:space="preserve"> </w:t>
            </w:r>
            <w:r w:rsidRPr="00A25738">
              <w:rPr>
                <w:i/>
                <w:sz w:val="20"/>
                <w:szCs w:val="20"/>
              </w:rPr>
              <w:t>Thrive</w:t>
            </w:r>
            <w:r w:rsidRPr="00A25738">
              <w:rPr>
                <w:sz w:val="20"/>
                <w:szCs w:val="20"/>
              </w:rPr>
              <w:t xml:space="preserve"> training</w:t>
            </w:r>
            <w:r>
              <w:rPr>
                <w:sz w:val="20"/>
                <w:szCs w:val="20"/>
              </w:rPr>
              <w:t xml:space="preserve"> for parents/carers</w:t>
            </w:r>
          </w:p>
          <w:p w:rsidR="00FA1009" w:rsidRPr="00A25738" w:rsidRDefault="00FA1009" w:rsidP="00A25738">
            <w:pPr>
              <w:ind w:left="567" w:hanging="567"/>
              <w:rPr>
                <w:sz w:val="20"/>
                <w:szCs w:val="20"/>
              </w:rPr>
            </w:pPr>
            <w:r>
              <w:rPr>
                <w:sz w:val="20"/>
                <w:szCs w:val="20"/>
              </w:rPr>
              <w:t>4.1.6</w:t>
            </w:r>
            <w:r w:rsidRPr="00A25738">
              <w:rPr>
                <w:sz w:val="20"/>
                <w:szCs w:val="20"/>
              </w:rPr>
              <w:t xml:space="preserve">   </w:t>
            </w:r>
            <w:r>
              <w:rPr>
                <w:sz w:val="20"/>
                <w:szCs w:val="20"/>
              </w:rPr>
              <w:t>Develop and i</w:t>
            </w:r>
            <w:r w:rsidRPr="00A25738">
              <w:rPr>
                <w:sz w:val="20"/>
                <w:szCs w:val="20"/>
              </w:rPr>
              <w:t xml:space="preserve">ntroduce a whole school </w:t>
            </w:r>
            <w:r w:rsidRPr="00A25738">
              <w:rPr>
                <w:i/>
                <w:sz w:val="20"/>
                <w:szCs w:val="20"/>
              </w:rPr>
              <w:t>Thrive</w:t>
            </w:r>
            <w:r w:rsidRPr="00A25738">
              <w:rPr>
                <w:sz w:val="20"/>
                <w:szCs w:val="20"/>
              </w:rPr>
              <w:t xml:space="preserve"> Charter</w:t>
            </w:r>
          </w:p>
          <w:p w:rsidR="00FA1009" w:rsidRDefault="00FA1009" w:rsidP="01654590">
            <w:pPr>
              <w:rPr>
                <w:sz w:val="20"/>
                <w:szCs w:val="20"/>
              </w:rPr>
            </w:pPr>
          </w:p>
        </w:tc>
        <w:tc>
          <w:tcPr>
            <w:tcW w:w="1985" w:type="dxa"/>
            <w:shd w:val="clear" w:color="auto" w:fill="auto"/>
          </w:tcPr>
          <w:p w:rsidR="00FA1009" w:rsidRPr="00EE24CD" w:rsidRDefault="00FA1009" w:rsidP="01654590">
            <w:pPr>
              <w:rPr>
                <w:sz w:val="20"/>
                <w:szCs w:val="20"/>
              </w:rPr>
            </w:pPr>
            <w:r w:rsidRPr="01654590">
              <w:rPr>
                <w:sz w:val="20"/>
                <w:szCs w:val="20"/>
              </w:rPr>
              <w:t>BP</w:t>
            </w:r>
            <w:r>
              <w:rPr>
                <w:sz w:val="20"/>
                <w:szCs w:val="20"/>
              </w:rPr>
              <w:t xml:space="preserve">, </w:t>
            </w:r>
            <w:r w:rsidRPr="01654590">
              <w:rPr>
                <w:sz w:val="20"/>
                <w:szCs w:val="20"/>
              </w:rPr>
              <w:t>LL</w:t>
            </w:r>
          </w:p>
          <w:p w:rsidR="00FA1009" w:rsidRPr="00EE24CD" w:rsidRDefault="00FA1009" w:rsidP="01654590">
            <w:pPr>
              <w:rPr>
                <w:sz w:val="20"/>
                <w:szCs w:val="20"/>
              </w:rPr>
            </w:pPr>
          </w:p>
          <w:p w:rsidR="00FA1009" w:rsidRPr="00EE24CD" w:rsidRDefault="00FA1009" w:rsidP="01654590">
            <w:pPr>
              <w:rPr>
                <w:sz w:val="20"/>
                <w:szCs w:val="20"/>
              </w:rPr>
            </w:pPr>
          </w:p>
          <w:p w:rsidR="00FA1009" w:rsidRPr="00EE24CD" w:rsidRDefault="00FA1009" w:rsidP="01654590">
            <w:pPr>
              <w:rPr>
                <w:sz w:val="20"/>
                <w:szCs w:val="20"/>
              </w:rPr>
            </w:pPr>
            <w:r w:rsidRPr="01654590">
              <w:rPr>
                <w:sz w:val="20"/>
                <w:szCs w:val="20"/>
              </w:rPr>
              <w:t>BP</w:t>
            </w:r>
            <w:r>
              <w:rPr>
                <w:sz w:val="20"/>
                <w:szCs w:val="20"/>
              </w:rPr>
              <w:t xml:space="preserve">, </w:t>
            </w:r>
            <w:r w:rsidRPr="01654590">
              <w:rPr>
                <w:sz w:val="20"/>
                <w:szCs w:val="20"/>
              </w:rPr>
              <w:t>LL</w:t>
            </w:r>
          </w:p>
          <w:p w:rsidR="00FA1009" w:rsidRDefault="00FA1009" w:rsidP="01654590">
            <w:pPr>
              <w:rPr>
                <w:sz w:val="20"/>
                <w:szCs w:val="20"/>
              </w:rPr>
            </w:pPr>
          </w:p>
          <w:p w:rsidR="00FA1009" w:rsidRPr="00EE24CD" w:rsidRDefault="00FA1009" w:rsidP="01654590">
            <w:pPr>
              <w:rPr>
                <w:sz w:val="20"/>
                <w:szCs w:val="20"/>
              </w:rPr>
            </w:pPr>
            <w:r>
              <w:rPr>
                <w:sz w:val="20"/>
                <w:szCs w:val="20"/>
              </w:rPr>
              <w:t>BP, LL</w:t>
            </w:r>
          </w:p>
          <w:p w:rsidR="00FA1009" w:rsidRDefault="00FA1009" w:rsidP="01654590">
            <w:pPr>
              <w:rPr>
                <w:sz w:val="20"/>
                <w:szCs w:val="20"/>
              </w:rPr>
            </w:pPr>
          </w:p>
          <w:p w:rsidR="00FA1009" w:rsidRPr="00EE24CD" w:rsidRDefault="00FA1009" w:rsidP="01654590">
            <w:pPr>
              <w:rPr>
                <w:sz w:val="20"/>
                <w:szCs w:val="20"/>
              </w:rPr>
            </w:pPr>
            <w:r w:rsidRPr="01654590">
              <w:rPr>
                <w:sz w:val="20"/>
                <w:szCs w:val="20"/>
              </w:rPr>
              <w:t>LL</w:t>
            </w:r>
            <w:r>
              <w:rPr>
                <w:sz w:val="20"/>
                <w:szCs w:val="20"/>
              </w:rPr>
              <w:t xml:space="preserve">, </w:t>
            </w:r>
            <w:r w:rsidRPr="01654590">
              <w:rPr>
                <w:sz w:val="20"/>
                <w:szCs w:val="20"/>
              </w:rPr>
              <w:t>JT</w:t>
            </w:r>
            <w:r>
              <w:rPr>
                <w:sz w:val="20"/>
                <w:szCs w:val="20"/>
              </w:rPr>
              <w:t xml:space="preserve">, </w:t>
            </w:r>
            <w:r w:rsidRPr="01654590">
              <w:rPr>
                <w:sz w:val="20"/>
                <w:szCs w:val="20"/>
              </w:rPr>
              <w:t>SG</w:t>
            </w:r>
          </w:p>
          <w:p w:rsidR="00FA1009" w:rsidRDefault="00FA1009" w:rsidP="01654590">
            <w:pPr>
              <w:rPr>
                <w:sz w:val="20"/>
                <w:szCs w:val="20"/>
              </w:rPr>
            </w:pPr>
          </w:p>
          <w:p w:rsidR="00FA1009" w:rsidRPr="00EE24CD" w:rsidRDefault="00FA1009" w:rsidP="01654590">
            <w:pPr>
              <w:rPr>
                <w:sz w:val="20"/>
                <w:szCs w:val="20"/>
              </w:rPr>
            </w:pPr>
            <w:r w:rsidRPr="01654590">
              <w:rPr>
                <w:sz w:val="20"/>
                <w:szCs w:val="20"/>
              </w:rPr>
              <w:t>BP</w:t>
            </w:r>
            <w:r>
              <w:rPr>
                <w:sz w:val="20"/>
                <w:szCs w:val="20"/>
              </w:rPr>
              <w:t xml:space="preserve">, </w:t>
            </w:r>
            <w:r w:rsidRPr="01654590">
              <w:rPr>
                <w:sz w:val="20"/>
                <w:szCs w:val="20"/>
              </w:rPr>
              <w:t>LL</w:t>
            </w:r>
          </w:p>
          <w:p w:rsidR="00FA1009" w:rsidRPr="00EE24CD" w:rsidRDefault="00FA1009" w:rsidP="01654590">
            <w:pPr>
              <w:rPr>
                <w:sz w:val="20"/>
                <w:szCs w:val="20"/>
              </w:rPr>
            </w:pPr>
          </w:p>
          <w:p w:rsidR="00FA1009" w:rsidRPr="00EE24CD" w:rsidRDefault="00FA1009" w:rsidP="00A25738">
            <w:pPr>
              <w:rPr>
                <w:sz w:val="20"/>
                <w:szCs w:val="20"/>
              </w:rPr>
            </w:pPr>
            <w:r>
              <w:rPr>
                <w:sz w:val="20"/>
                <w:szCs w:val="20"/>
              </w:rPr>
              <w:t xml:space="preserve">BP, </w:t>
            </w:r>
            <w:r w:rsidRPr="01654590">
              <w:rPr>
                <w:sz w:val="20"/>
                <w:szCs w:val="20"/>
              </w:rPr>
              <w:t>LL</w:t>
            </w:r>
            <w:r>
              <w:rPr>
                <w:sz w:val="20"/>
                <w:szCs w:val="20"/>
              </w:rPr>
              <w:t xml:space="preserve">, </w:t>
            </w:r>
            <w:r w:rsidRPr="01654590">
              <w:rPr>
                <w:sz w:val="20"/>
                <w:szCs w:val="20"/>
              </w:rPr>
              <w:t>JT</w:t>
            </w:r>
            <w:r>
              <w:rPr>
                <w:sz w:val="20"/>
                <w:szCs w:val="20"/>
              </w:rPr>
              <w:t xml:space="preserve">, </w:t>
            </w:r>
            <w:r w:rsidRPr="01654590">
              <w:rPr>
                <w:sz w:val="20"/>
                <w:szCs w:val="20"/>
              </w:rPr>
              <w:t>SG</w:t>
            </w:r>
          </w:p>
        </w:tc>
        <w:tc>
          <w:tcPr>
            <w:tcW w:w="1701" w:type="dxa"/>
            <w:shd w:val="clear" w:color="auto" w:fill="auto"/>
          </w:tcPr>
          <w:p w:rsidR="00FA1009" w:rsidRPr="00135CAB" w:rsidRDefault="00FA1009" w:rsidP="01654590">
            <w:pPr>
              <w:rPr>
                <w:sz w:val="20"/>
                <w:szCs w:val="20"/>
              </w:rPr>
            </w:pPr>
            <w:r w:rsidRPr="01654590">
              <w:rPr>
                <w:sz w:val="20"/>
                <w:szCs w:val="20"/>
              </w:rPr>
              <w:t xml:space="preserve"> </w:t>
            </w:r>
          </w:p>
          <w:p w:rsidR="00FA1009" w:rsidRPr="00135CAB" w:rsidRDefault="00FA1009" w:rsidP="01654590">
            <w:pPr>
              <w:rPr>
                <w:sz w:val="20"/>
                <w:szCs w:val="20"/>
              </w:rPr>
            </w:pPr>
            <w:r>
              <w:rPr>
                <w:sz w:val="20"/>
                <w:szCs w:val="20"/>
              </w:rPr>
              <w:t>Ongoing</w:t>
            </w:r>
          </w:p>
          <w:p w:rsidR="00FA1009" w:rsidRPr="00135CAB" w:rsidRDefault="00FA1009" w:rsidP="01654590">
            <w:pPr>
              <w:rPr>
                <w:sz w:val="20"/>
                <w:szCs w:val="20"/>
              </w:rPr>
            </w:pPr>
          </w:p>
          <w:p w:rsidR="00FA1009" w:rsidRPr="00135CAB" w:rsidRDefault="00FA1009" w:rsidP="01654590">
            <w:pPr>
              <w:rPr>
                <w:sz w:val="20"/>
                <w:szCs w:val="20"/>
              </w:rPr>
            </w:pPr>
            <w:r>
              <w:rPr>
                <w:sz w:val="20"/>
                <w:szCs w:val="20"/>
              </w:rPr>
              <w:t>Autumn term</w:t>
            </w:r>
          </w:p>
          <w:p w:rsidR="00FA1009" w:rsidRDefault="00FA1009" w:rsidP="01654590">
            <w:pPr>
              <w:rPr>
                <w:sz w:val="20"/>
                <w:szCs w:val="20"/>
              </w:rPr>
            </w:pPr>
          </w:p>
          <w:p w:rsidR="00FA1009" w:rsidRPr="00135CAB" w:rsidRDefault="00FA1009" w:rsidP="01654590">
            <w:pPr>
              <w:rPr>
                <w:sz w:val="20"/>
                <w:szCs w:val="20"/>
              </w:rPr>
            </w:pPr>
            <w:r>
              <w:rPr>
                <w:sz w:val="20"/>
                <w:szCs w:val="20"/>
              </w:rPr>
              <w:t xml:space="preserve">Spring term </w:t>
            </w:r>
          </w:p>
          <w:p w:rsidR="00FA1009" w:rsidRPr="00135CAB" w:rsidRDefault="00FA1009" w:rsidP="01654590">
            <w:pPr>
              <w:rPr>
                <w:sz w:val="20"/>
                <w:szCs w:val="20"/>
              </w:rPr>
            </w:pPr>
          </w:p>
          <w:p w:rsidR="00FA1009" w:rsidRPr="00135CAB" w:rsidRDefault="00FA1009" w:rsidP="01654590">
            <w:pPr>
              <w:rPr>
                <w:sz w:val="20"/>
                <w:szCs w:val="20"/>
              </w:rPr>
            </w:pPr>
            <w:r w:rsidRPr="01654590">
              <w:rPr>
                <w:sz w:val="20"/>
                <w:szCs w:val="20"/>
              </w:rPr>
              <w:t xml:space="preserve">Autumn term </w:t>
            </w:r>
          </w:p>
          <w:p w:rsidR="00FA1009" w:rsidRDefault="00FA1009" w:rsidP="01654590">
            <w:pPr>
              <w:rPr>
                <w:sz w:val="20"/>
                <w:szCs w:val="20"/>
              </w:rPr>
            </w:pPr>
          </w:p>
          <w:p w:rsidR="00FA1009" w:rsidRPr="00135CAB" w:rsidRDefault="00FA1009" w:rsidP="01654590">
            <w:pPr>
              <w:rPr>
                <w:sz w:val="20"/>
                <w:szCs w:val="20"/>
              </w:rPr>
            </w:pPr>
            <w:r w:rsidRPr="01654590">
              <w:rPr>
                <w:sz w:val="20"/>
                <w:szCs w:val="20"/>
              </w:rPr>
              <w:t xml:space="preserve">Spring term </w:t>
            </w:r>
          </w:p>
          <w:p w:rsidR="00FA1009" w:rsidRPr="00135CAB" w:rsidRDefault="00FA1009" w:rsidP="01654590">
            <w:pPr>
              <w:rPr>
                <w:sz w:val="20"/>
                <w:szCs w:val="20"/>
              </w:rPr>
            </w:pPr>
          </w:p>
          <w:p w:rsidR="00FA1009" w:rsidRPr="00135CAB" w:rsidRDefault="00FA1009" w:rsidP="00A25738">
            <w:pPr>
              <w:rPr>
                <w:sz w:val="20"/>
                <w:szCs w:val="20"/>
              </w:rPr>
            </w:pPr>
            <w:r w:rsidRPr="01654590">
              <w:rPr>
                <w:sz w:val="20"/>
                <w:szCs w:val="20"/>
              </w:rPr>
              <w:t>Autumn term</w:t>
            </w:r>
          </w:p>
        </w:tc>
        <w:tc>
          <w:tcPr>
            <w:tcW w:w="2410" w:type="dxa"/>
            <w:shd w:val="clear" w:color="auto" w:fill="auto"/>
          </w:tcPr>
          <w:p w:rsidR="00FA1009" w:rsidRPr="00A25738" w:rsidRDefault="00FA1009" w:rsidP="00D82722">
            <w:pPr>
              <w:rPr>
                <w:sz w:val="20"/>
                <w:szCs w:val="20"/>
              </w:rPr>
            </w:pPr>
          </w:p>
          <w:p w:rsidR="00FA1009" w:rsidRPr="00A25738" w:rsidRDefault="00FA1009" w:rsidP="00D82722">
            <w:pPr>
              <w:rPr>
                <w:sz w:val="20"/>
                <w:szCs w:val="20"/>
              </w:rPr>
            </w:pPr>
            <w:r w:rsidRPr="00A25738">
              <w:rPr>
                <w:sz w:val="20"/>
                <w:szCs w:val="20"/>
              </w:rPr>
              <w:t xml:space="preserve">All staff have received basic </w:t>
            </w:r>
            <w:r w:rsidRPr="00A25738">
              <w:rPr>
                <w:i/>
                <w:sz w:val="20"/>
                <w:szCs w:val="20"/>
              </w:rPr>
              <w:t xml:space="preserve">Thrive </w:t>
            </w:r>
            <w:r w:rsidRPr="00A25738">
              <w:rPr>
                <w:sz w:val="20"/>
                <w:szCs w:val="20"/>
              </w:rPr>
              <w:t>training</w:t>
            </w:r>
          </w:p>
          <w:p w:rsidR="00FA1009" w:rsidRPr="00A25738" w:rsidRDefault="00FA1009" w:rsidP="00D82722">
            <w:pPr>
              <w:rPr>
                <w:rFonts w:cstheme="minorHAnsi"/>
                <w:sz w:val="20"/>
                <w:szCs w:val="20"/>
                <w:lang w:eastAsia="en-GB"/>
              </w:rPr>
            </w:pPr>
            <w:r w:rsidRPr="00A25738">
              <w:rPr>
                <w:rFonts w:cstheme="minorHAnsi"/>
                <w:i/>
                <w:sz w:val="20"/>
                <w:szCs w:val="20"/>
                <w:lang w:eastAsia="en-GB"/>
              </w:rPr>
              <w:t>Thrive</w:t>
            </w:r>
            <w:r w:rsidRPr="00A25738">
              <w:rPr>
                <w:rFonts w:cstheme="minorHAnsi"/>
                <w:sz w:val="20"/>
                <w:szCs w:val="20"/>
                <w:lang w:eastAsia="en-GB"/>
              </w:rPr>
              <w:t xml:space="preserve"> CPD training programme embedded</w:t>
            </w:r>
          </w:p>
          <w:p w:rsidR="00FA1009" w:rsidRDefault="00FA1009" w:rsidP="00D82722">
            <w:pPr>
              <w:rPr>
                <w:sz w:val="20"/>
                <w:szCs w:val="20"/>
              </w:rPr>
            </w:pPr>
            <w:r>
              <w:rPr>
                <w:sz w:val="20"/>
                <w:szCs w:val="20"/>
              </w:rPr>
              <w:t xml:space="preserve">Termly </w:t>
            </w:r>
            <w:r w:rsidRPr="00A25738">
              <w:rPr>
                <w:i/>
                <w:sz w:val="20"/>
                <w:szCs w:val="20"/>
              </w:rPr>
              <w:t>Thrive</w:t>
            </w:r>
            <w:r w:rsidRPr="00A25738">
              <w:rPr>
                <w:sz w:val="20"/>
                <w:szCs w:val="20"/>
              </w:rPr>
              <w:t xml:space="preserve"> awareness questionnaires</w:t>
            </w:r>
            <w:r>
              <w:rPr>
                <w:sz w:val="20"/>
                <w:szCs w:val="20"/>
              </w:rPr>
              <w:t xml:space="preserve"> in place</w:t>
            </w:r>
          </w:p>
          <w:p w:rsidR="00FA1009" w:rsidRDefault="00FA1009" w:rsidP="00D82722">
            <w:pPr>
              <w:rPr>
                <w:sz w:val="20"/>
                <w:szCs w:val="20"/>
              </w:rPr>
            </w:pPr>
            <w:r w:rsidRPr="00A25738">
              <w:rPr>
                <w:i/>
                <w:sz w:val="20"/>
                <w:szCs w:val="20"/>
              </w:rPr>
              <w:t>Thrive</w:t>
            </w:r>
            <w:r w:rsidRPr="00A25738">
              <w:rPr>
                <w:sz w:val="20"/>
                <w:szCs w:val="20"/>
              </w:rPr>
              <w:t xml:space="preserve"> </w:t>
            </w:r>
            <w:r>
              <w:rPr>
                <w:sz w:val="20"/>
                <w:szCs w:val="20"/>
              </w:rPr>
              <w:t xml:space="preserve">good practice </w:t>
            </w:r>
            <w:r w:rsidRPr="00A25738">
              <w:rPr>
                <w:sz w:val="20"/>
                <w:szCs w:val="20"/>
              </w:rPr>
              <w:t>videos</w:t>
            </w:r>
            <w:r>
              <w:rPr>
                <w:sz w:val="20"/>
                <w:szCs w:val="20"/>
              </w:rPr>
              <w:t xml:space="preserve"> used for training</w:t>
            </w:r>
          </w:p>
          <w:p w:rsidR="00FA1009" w:rsidRDefault="00FA1009" w:rsidP="00D82722">
            <w:pPr>
              <w:rPr>
                <w:sz w:val="20"/>
                <w:szCs w:val="20"/>
              </w:rPr>
            </w:pPr>
            <w:r w:rsidRPr="00A25738">
              <w:rPr>
                <w:i/>
                <w:sz w:val="20"/>
                <w:szCs w:val="20"/>
              </w:rPr>
              <w:t>Thrive</w:t>
            </w:r>
            <w:r w:rsidRPr="00A25738">
              <w:rPr>
                <w:sz w:val="20"/>
                <w:szCs w:val="20"/>
              </w:rPr>
              <w:t xml:space="preserve"> training</w:t>
            </w:r>
            <w:r>
              <w:rPr>
                <w:sz w:val="20"/>
                <w:szCs w:val="20"/>
              </w:rPr>
              <w:t xml:space="preserve"> for parents/carers in place</w:t>
            </w:r>
          </w:p>
          <w:p w:rsidR="00FA1009" w:rsidRPr="00A25738" w:rsidRDefault="00FA1009" w:rsidP="00D82722">
            <w:pPr>
              <w:rPr>
                <w:sz w:val="20"/>
                <w:szCs w:val="20"/>
              </w:rPr>
            </w:pPr>
            <w:r>
              <w:rPr>
                <w:sz w:val="20"/>
                <w:szCs w:val="20"/>
              </w:rPr>
              <w:t>W</w:t>
            </w:r>
            <w:r w:rsidRPr="00A25738">
              <w:rPr>
                <w:sz w:val="20"/>
                <w:szCs w:val="20"/>
              </w:rPr>
              <w:t xml:space="preserve">hole school </w:t>
            </w:r>
            <w:r w:rsidRPr="00A25738">
              <w:rPr>
                <w:i/>
                <w:sz w:val="20"/>
                <w:szCs w:val="20"/>
              </w:rPr>
              <w:t>Thrive</w:t>
            </w:r>
            <w:r w:rsidRPr="00A25738">
              <w:rPr>
                <w:sz w:val="20"/>
                <w:szCs w:val="20"/>
              </w:rPr>
              <w:t xml:space="preserve"> Charter</w:t>
            </w:r>
            <w:r>
              <w:rPr>
                <w:sz w:val="20"/>
                <w:szCs w:val="20"/>
              </w:rPr>
              <w:t xml:space="preserve"> established</w:t>
            </w:r>
          </w:p>
        </w:tc>
        <w:tc>
          <w:tcPr>
            <w:tcW w:w="1984" w:type="dxa"/>
            <w:shd w:val="clear" w:color="auto" w:fill="auto"/>
          </w:tcPr>
          <w:p w:rsidR="00FA1009" w:rsidRDefault="00FA1009" w:rsidP="00F1648A">
            <w:pPr>
              <w:pStyle w:val="ListParagraph"/>
              <w:spacing w:after="0" w:line="240" w:lineRule="auto"/>
              <w:ind w:left="175"/>
              <w:rPr>
                <w:sz w:val="20"/>
                <w:szCs w:val="20"/>
              </w:rPr>
            </w:pPr>
          </w:p>
          <w:p w:rsidR="00FA1009" w:rsidRDefault="00FA1009" w:rsidP="00F1648A">
            <w:pPr>
              <w:pStyle w:val="ListParagraph"/>
              <w:numPr>
                <w:ilvl w:val="0"/>
                <w:numId w:val="27"/>
              </w:numPr>
              <w:spacing w:after="0" w:line="240" w:lineRule="auto"/>
              <w:ind w:left="228" w:hanging="228"/>
              <w:rPr>
                <w:sz w:val="20"/>
                <w:szCs w:val="20"/>
              </w:rPr>
            </w:pPr>
            <w:r>
              <w:rPr>
                <w:sz w:val="20"/>
                <w:szCs w:val="20"/>
              </w:rPr>
              <w:t>SLT meetings</w:t>
            </w:r>
          </w:p>
          <w:p w:rsidR="00FA1009" w:rsidRDefault="00FA1009" w:rsidP="00F1648A">
            <w:pPr>
              <w:pStyle w:val="ListParagraph"/>
              <w:numPr>
                <w:ilvl w:val="0"/>
                <w:numId w:val="27"/>
              </w:numPr>
              <w:spacing w:after="0" w:line="240" w:lineRule="auto"/>
              <w:ind w:left="228" w:hanging="228"/>
              <w:rPr>
                <w:sz w:val="20"/>
                <w:szCs w:val="20"/>
              </w:rPr>
            </w:pPr>
            <w:r>
              <w:rPr>
                <w:sz w:val="20"/>
                <w:szCs w:val="20"/>
              </w:rPr>
              <w:t>KS meetings</w:t>
            </w:r>
          </w:p>
          <w:p w:rsidR="00FA1009" w:rsidRDefault="00FA1009" w:rsidP="00F1648A">
            <w:pPr>
              <w:pStyle w:val="ListParagraph"/>
              <w:numPr>
                <w:ilvl w:val="0"/>
                <w:numId w:val="27"/>
              </w:numPr>
              <w:spacing w:after="0" w:line="240" w:lineRule="auto"/>
              <w:ind w:left="175" w:hanging="228"/>
              <w:rPr>
                <w:sz w:val="20"/>
                <w:szCs w:val="20"/>
              </w:rPr>
            </w:pPr>
            <w:r w:rsidRPr="00506EA8">
              <w:rPr>
                <w:sz w:val="20"/>
                <w:szCs w:val="20"/>
              </w:rPr>
              <w:t>CMG meetings</w:t>
            </w:r>
          </w:p>
          <w:p w:rsidR="00FA1009" w:rsidRPr="00506EA8" w:rsidRDefault="00FA1009" w:rsidP="00F1648A">
            <w:pPr>
              <w:pStyle w:val="ListParagraph"/>
              <w:numPr>
                <w:ilvl w:val="0"/>
                <w:numId w:val="27"/>
              </w:numPr>
              <w:spacing w:after="0" w:line="240" w:lineRule="auto"/>
              <w:ind w:left="175" w:hanging="228"/>
              <w:rPr>
                <w:sz w:val="20"/>
                <w:szCs w:val="20"/>
              </w:rPr>
            </w:pPr>
            <w:r w:rsidRPr="00506EA8">
              <w:rPr>
                <w:sz w:val="20"/>
                <w:szCs w:val="20"/>
              </w:rPr>
              <w:t>Governors school improvement committee meetings</w:t>
            </w:r>
          </w:p>
          <w:p w:rsidR="00FA1009" w:rsidRDefault="00FA1009" w:rsidP="00F1648A">
            <w:pPr>
              <w:pStyle w:val="ListParagraph"/>
              <w:numPr>
                <w:ilvl w:val="0"/>
                <w:numId w:val="23"/>
              </w:numPr>
              <w:spacing w:after="0" w:line="240" w:lineRule="auto"/>
              <w:ind w:left="175" w:hanging="175"/>
              <w:rPr>
                <w:sz w:val="20"/>
                <w:szCs w:val="20"/>
              </w:rPr>
            </w:pPr>
            <w:r>
              <w:rPr>
                <w:sz w:val="20"/>
                <w:szCs w:val="20"/>
              </w:rPr>
              <w:t>Analysis of behaviour data</w:t>
            </w:r>
          </w:p>
          <w:p w:rsidR="00FA1009" w:rsidRPr="00D8602F" w:rsidRDefault="00FA1009" w:rsidP="00F1648A">
            <w:pPr>
              <w:pStyle w:val="ListParagraph"/>
              <w:numPr>
                <w:ilvl w:val="0"/>
                <w:numId w:val="23"/>
              </w:numPr>
              <w:spacing w:after="0" w:line="240" w:lineRule="auto"/>
              <w:ind w:left="175" w:hanging="175"/>
              <w:rPr>
                <w:sz w:val="20"/>
                <w:szCs w:val="20"/>
              </w:rPr>
            </w:pPr>
            <w:r>
              <w:rPr>
                <w:sz w:val="20"/>
                <w:szCs w:val="20"/>
              </w:rPr>
              <w:t xml:space="preserve">Analysis of </w:t>
            </w:r>
            <w:r>
              <w:rPr>
                <w:i/>
                <w:sz w:val="20"/>
                <w:szCs w:val="20"/>
              </w:rPr>
              <w:t xml:space="preserve">Thrive </w:t>
            </w:r>
            <w:r>
              <w:rPr>
                <w:sz w:val="20"/>
                <w:szCs w:val="20"/>
              </w:rPr>
              <w:t>data</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Lesson observations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Learning walks</w:t>
            </w:r>
          </w:p>
          <w:p w:rsidR="00FA1009" w:rsidRPr="00D8602F" w:rsidRDefault="00FA1009" w:rsidP="00F1648A">
            <w:pPr>
              <w:pStyle w:val="ListParagraph"/>
              <w:numPr>
                <w:ilvl w:val="0"/>
                <w:numId w:val="23"/>
              </w:numPr>
              <w:spacing w:after="0" w:line="240" w:lineRule="auto"/>
              <w:ind w:left="175" w:hanging="175"/>
              <w:rPr>
                <w:sz w:val="20"/>
                <w:szCs w:val="20"/>
              </w:rPr>
            </w:pPr>
            <w:r w:rsidRPr="00D8602F">
              <w:rPr>
                <w:sz w:val="20"/>
                <w:szCs w:val="20"/>
              </w:rPr>
              <w:t>Listening to learners</w:t>
            </w:r>
          </w:p>
          <w:p w:rsidR="00FA1009" w:rsidRPr="00020043" w:rsidRDefault="00FA1009" w:rsidP="00F1648A">
            <w:pPr>
              <w:rPr>
                <w:rFonts w:ascii="Calibri" w:eastAsia="Calibri" w:hAnsi="Calibri" w:cs="Times New Roman"/>
              </w:rPr>
            </w:pPr>
          </w:p>
        </w:tc>
        <w:tc>
          <w:tcPr>
            <w:tcW w:w="1791" w:type="dxa"/>
            <w:shd w:val="clear" w:color="auto" w:fill="auto"/>
          </w:tcPr>
          <w:p w:rsidR="00FA1009" w:rsidRDefault="00FA1009" w:rsidP="00B769D9">
            <w:pPr>
              <w:rPr>
                <w:rFonts w:cstheme="minorHAnsi"/>
                <w:color w:val="212121"/>
                <w:sz w:val="20"/>
                <w:szCs w:val="20"/>
                <w:shd w:val="clear" w:color="auto" w:fill="FFFFFF"/>
              </w:rPr>
            </w:pPr>
          </w:p>
          <w:p w:rsidR="00FA1009" w:rsidRDefault="00FA1009" w:rsidP="00B769D9">
            <w:pPr>
              <w:rPr>
                <w:rFonts w:cstheme="minorHAnsi"/>
                <w:b/>
                <w:color w:val="212121"/>
                <w:sz w:val="20"/>
                <w:szCs w:val="20"/>
                <w:shd w:val="clear" w:color="auto" w:fill="FFFFFF"/>
              </w:rPr>
            </w:pPr>
            <w:r>
              <w:rPr>
                <w:rFonts w:cstheme="minorHAnsi"/>
                <w:color w:val="212121"/>
                <w:sz w:val="20"/>
                <w:szCs w:val="20"/>
                <w:shd w:val="clear" w:color="auto" w:fill="FFFFFF"/>
              </w:rPr>
              <w:t xml:space="preserve">Percentage of ALNCo (family engagement officer) salary paid from </w:t>
            </w:r>
            <w:r w:rsidRPr="00147848">
              <w:rPr>
                <w:rFonts w:cstheme="minorHAnsi"/>
                <w:b/>
                <w:color w:val="212121"/>
                <w:sz w:val="20"/>
                <w:szCs w:val="20"/>
                <w:shd w:val="clear" w:color="auto" w:fill="FFFFFF"/>
              </w:rPr>
              <w:t>PDG grant</w:t>
            </w:r>
          </w:p>
          <w:p w:rsidR="00FA1009" w:rsidRDefault="00FA1009" w:rsidP="00B769D9">
            <w:pPr>
              <w:rPr>
                <w:rFonts w:cstheme="minorHAnsi"/>
                <w:color w:val="212121"/>
                <w:sz w:val="20"/>
                <w:szCs w:val="20"/>
                <w:shd w:val="clear" w:color="auto" w:fill="FFFFFF"/>
              </w:rPr>
            </w:pPr>
            <w:r w:rsidRPr="00147848">
              <w:rPr>
                <w:rFonts w:cstheme="minorHAnsi"/>
                <w:color w:val="212121"/>
                <w:sz w:val="20"/>
                <w:szCs w:val="20"/>
                <w:shd w:val="clear" w:color="auto" w:fill="FFFFFF"/>
              </w:rPr>
              <w:t>Communication coordinator’s salary paid from</w:t>
            </w:r>
            <w:r>
              <w:rPr>
                <w:rFonts w:cstheme="minorHAnsi"/>
                <w:b/>
                <w:color w:val="212121"/>
                <w:sz w:val="20"/>
                <w:szCs w:val="20"/>
                <w:shd w:val="clear" w:color="auto" w:fill="FFFFFF"/>
              </w:rPr>
              <w:t xml:space="preserve"> PDG grant</w:t>
            </w:r>
          </w:p>
          <w:p w:rsidR="00FA1009" w:rsidRDefault="00FA1009" w:rsidP="00B769D9">
            <w:pPr>
              <w:rPr>
                <w:sz w:val="20"/>
                <w:szCs w:val="20"/>
              </w:rPr>
            </w:pPr>
            <w:r>
              <w:rPr>
                <w:i/>
                <w:sz w:val="20"/>
                <w:szCs w:val="20"/>
              </w:rPr>
              <w:t xml:space="preserve">Thrive </w:t>
            </w:r>
            <w:r>
              <w:rPr>
                <w:sz w:val="20"/>
                <w:szCs w:val="20"/>
              </w:rPr>
              <w:t>costs £1,500</w:t>
            </w:r>
          </w:p>
          <w:p w:rsidR="00FA1009" w:rsidRDefault="00FA1009" w:rsidP="00B769D9">
            <w:pPr>
              <w:rPr>
                <w:sz w:val="20"/>
                <w:szCs w:val="20"/>
              </w:rPr>
            </w:pPr>
            <w:r>
              <w:rPr>
                <w:i/>
                <w:sz w:val="20"/>
                <w:szCs w:val="20"/>
              </w:rPr>
              <w:t xml:space="preserve">Thrive </w:t>
            </w:r>
            <w:r>
              <w:rPr>
                <w:sz w:val="20"/>
                <w:szCs w:val="20"/>
              </w:rPr>
              <w:t>training (£4,000 allocated)</w:t>
            </w:r>
          </w:p>
          <w:p w:rsidR="00FA1009" w:rsidRDefault="00FA1009" w:rsidP="00FA1009">
            <w:pPr>
              <w:rPr>
                <w:rFonts w:cstheme="minorHAnsi"/>
                <w:color w:val="212121"/>
                <w:sz w:val="20"/>
                <w:szCs w:val="20"/>
                <w:shd w:val="clear" w:color="auto" w:fill="FFFFFF"/>
              </w:rPr>
            </w:pPr>
            <w:r>
              <w:rPr>
                <w:rFonts w:cstheme="minorHAnsi"/>
                <w:i/>
                <w:color w:val="212121"/>
                <w:sz w:val="20"/>
                <w:szCs w:val="20"/>
                <w:shd w:val="clear" w:color="auto" w:fill="FFFFFF"/>
              </w:rPr>
              <w:t xml:space="preserve">Thrive </w:t>
            </w:r>
            <w:r>
              <w:rPr>
                <w:rFonts w:cstheme="minorHAnsi"/>
                <w:color w:val="212121"/>
                <w:sz w:val="20"/>
                <w:szCs w:val="20"/>
                <w:shd w:val="clear" w:color="auto" w:fill="FFFFFF"/>
              </w:rPr>
              <w:t>Breakfast costs £3,500</w:t>
            </w:r>
          </w:p>
          <w:p w:rsidR="002D475D" w:rsidRPr="00FA1009" w:rsidRDefault="002D475D" w:rsidP="00FA1009">
            <w:pPr>
              <w:rPr>
                <w:rFonts w:cstheme="minorHAnsi"/>
                <w:color w:val="212121"/>
                <w:sz w:val="20"/>
                <w:szCs w:val="20"/>
                <w:shd w:val="clear" w:color="auto" w:fill="FFFFFF"/>
              </w:rPr>
            </w:pPr>
            <w:r>
              <w:rPr>
                <w:rFonts w:cstheme="minorHAnsi"/>
                <w:color w:val="212121"/>
                <w:sz w:val="20"/>
                <w:szCs w:val="20"/>
                <w:shd w:val="clear" w:color="auto" w:fill="FFFFFF"/>
              </w:rPr>
              <w:t>INSET time</w:t>
            </w:r>
          </w:p>
          <w:p w:rsidR="00FA1009" w:rsidRPr="004D41D4" w:rsidRDefault="00FA1009" w:rsidP="00B769D9">
            <w:pPr>
              <w:rPr>
                <w:sz w:val="20"/>
                <w:szCs w:val="20"/>
              </w:rPr>
            </w:pPr>
          </w:p>
        </w:tc>
      </w:tr>
      <w:tr w:rsidR="00F03A26" w:rsidTr="00A25738">
        <w:tc>
          <w:tcPr>
            <w:tcW w:w="4077" w:type="dxa"/>
            <w:shd w:val="clear" w:color="auto" w:fill="auto"/>
          </w:tcPr>
          <w:p w:rsidR="00A25738" w:rsidRDefault="00182902" w:rsidP="00A25738">
            <w:pPr>
              <w:ind w:left="426" w:hanging="426"/>
              <w:rPr>
                <w:b/>
                <w:bCs/>
                <w:sz w:val="20"/>
                <w:szCs w:val="20"/>
              </w:rPr>
            </w:pPr>
            <w:r w:rsidRPr="00A25738">
              <w:rPr>
                <w:b/>
                <w:bCs/>
                <w:color w:val="212121"/>
                <w:sz w:val="20"/>
                <w:szCs w:val="20"/>
                <w:shd w:val="clear" w:color="auto" w:fill="FFFFFF"/>
              </w:rPr>
              <w:lastRenderedPageBreak/>
              <w:t xml:space="preserve">4.2 </w:t>
            </w:r>
            <w:r w:rsidR="00A25738">
              <w:rPr>
                <w:b/>
                <w:bCs/>
                <w:color w:val="212121"/>
                <w:sz w:val="20"/>
                <w:szCs w:val="20"/>
                <w:shd w:val="clear" w:color="auto" w:fill="FFFFFF"/>
              </w:rPr>
              <w:t xml:space="preserve">   </w:t>
            </w:r>
            <w:r w:rsidR="00144DCD" w:rsidRPr="00A25738">
              <w:rPr>
                <w:b/>
                <w:bCs/>
                <w:color w:val="212121"/>
                <w:sz w:val="20"/>
                <w:szCs w:val="20"/>
                <w:shd w:val="clear" w:color="auto" w:fill="FFFFFF"/>
              </w:rPr>
              <w:t>F</w:t>
            </w:r>
            <w:r w:rsidR="32B2D70F" w:rsidRPr="00A25738">
              <w:rPr>
                <w:b/>
                <w:bCs/>
                <w:sz w:val="20"/>
                <w:szCs w:val="20"/>
              </w:rPr>
              <w:t>urther develop</w:t>
            </w:r>
            <w:r w:rsidR="00144DCD" w:rsidRPr="00A25738">
              <w:rPr>
                <w:b/>
                <w:bCs/>
                <w:sz w:val="20"/>
                <w:szCs w:val="20"/>
              </w:rPr>
              <w:t xml:space="preserve"> systems for engaging</w:t>
            </w:r>
            <w:r w:rsidR="32B2D70F" w:rsidRPr="00A25738">
              <w:rPr>
                <w:b/>
                <w:bCs/>
                <w:sz w:val="20"/>
                <w:szCs w:val="20"/>
              </w:rPr>
              <w:t xml:space="preserve"> parental </w:t>
            </w:r>
            <w:r w:rsidR="00144DCD" w:rsidRPr="00A25738">
              <w:rPr>
                <w:b/>
                <w:bCs/>
                <w:sz w:val="20"/>
                <w:szCs w:val="20"/>
              </w:rPr>
              <w:t>voice</w:t>
            </w:r>
          </w:p>
          <w:p w:rsidR="00A25738" w:rsidRDefault="00A25738" w:rsidP="00A25738">
            <w:pPr>
              <w:ind w:left="567" w:hanging="567"/>
              <w:rPr>
                <w:sz w:val="20"/>
                <w:szCs w:val="20"/>
              </w:rPr>
            </w:pPr>
            <w:r>
              <w:rPr>
                <w:sz w:val="20"/>
                <w:szCs w:val="20"/>
              </w:rPr>
              <w:t>4.2.1   U</w:t>
            </w:r>
            <w:r w:rsidR="01654590" w:rsidRPr="00A25738">
              <w:rPr>
                <w:sz w:val="20"/>
                <w:szCs w:val="20"/>
              </w:rPr>
              <w:t xml:space="preserve">se school social media more effectively to </w:t>
            </w:r>
            <w:r>
              <w:rPr>
                <w:sz w:val="20"/>
                <w:szCs w:val="20"/>
              </w:rPr>
              <w:t>communicate with</w:t>
            </w:r>
            <w:r w:rsidR="01654590" w:rsidRPr="00A25738">
              <w:rPr>
                <w:sz w:val="20"/>
                <w:szCs w:val="20"/>
              </w:rPr>
              <w:t xml:space="preserve"> parents</w:t>
            </w:r>
            <w:r>
              <w:rPr>
                <w:sz w:val="20"/>
                <w:szCs w:val="20"/>
              </w:rPr>
              <w:t>/carers</w:t>
            </w:r>
          </w:p>
          <w:p w:rsidR="00A25738" w:rsidRDefault="00A25738" w:rsidP="00A25738">
            <w:pPr>
              <w:ind w:left="567" w:hanging="567"/>
              <w:rPr>
                <w:sz w:val="20"/>
                <w:szCs w:val="20"/>
              </w:rPr>
            </w:pPr>
          </w:p>
          <w:p w:rsidR="00A25738" w:rsidRPr="00A25738" w:rsidRDefault="00A25738" w:rsidP="00A25738">
            <w:pPr>
              <w:ind w:left="567" w:hanging="567"/>
              <w:rPr>
                <w:sz w:val="20"/>
                <w:szCs w:val="20"/>
              </w:rPr>
            </w:pPr>
            <w:r>
              <w:rPr>
                <w:sz w:val="20"/>
                <w:szCs w:val="20"/>
              </w:rPr>
              <w:t xml:space="preserve">4.2.2    Develop the </w:t>
            </w:r>
            <w:r>
              <w:rPr>
                <w:i/>
                <w:sz w:val="20"/>
                <w:szCs w:val="20"/>
              </w:rPr>
              <w:t xml:space="preserve">Schoop </w:t>
            </w:r>
            <w:r>
              <w:rPr>
                <w:sz w:val="20"/>
                <w:szCs w:val="20"/>
              </w:rPr>
              <w:t>App as a communication tool for parental engagement</w:t>
            </w:r>
          </w:p>
          <w:p w:rsidR="01654590" w:rsidRPr="00A25738" w:rsidRDefault="00A25738" w:rsidP="00A25738">
            <w:pPr>
              <w:ind w:left="567" w:hanging="567"/>
              <w:rPr>
                <w:sz w:val="20"/>
                <w:szCs w:val="20"/>
              </w:rPr>
            </w:pPr>
            <w:r>
              <w:rPr>
                <w:sz w:val="20"/>
                <w:szCs w:val="20"/>
              </w:rPr>
              <w:t>4.2.3    Introduce</w:t>
            </w:r>
            <w:r w:rsidR="01654590" w:rsidRPr="00A25738">
              <w:rPr>
                <w:sz w:val="20"/>
                <w:szCs w:val="20"/>
              </w:rPr>
              <w:t xml:space="preserve"> termly</w:t>
            </w:r>
            <w:r>
              <w:rPr>
                <w:sz w:val="20"/>
                <w:szCs w:val="20"/>
              </w:rPr>
              <w:t xml:space="preserve"> parental engagement</w:t>
            </w:r>
            <w:r w:rsidR="01654590" w:rsidRPr="00A25738">
              <w:rPr>
                <w:sz w:val="20"/>
                <w:szCs w:val="20"/>
              </w:rPr>
              <w:t xml:space="preserve"> coffee mornings/afternoons for class</w:t>
            </w:r>
            <w:r>
              <w:rPr>
                <w:sz w:val="20"/>
                <w:szCs w:val="20"/>
              </w:rPr>
              <w:t>es/Key stages</w:t>
            </w:r>
          </w:p>
          <w:p w:rsidR="00A25738" w:rsidRDefault="00A25738" w:rsidP="00A25738">
            <w:pPr>
              <w:ind w:left="567" w:hanging="567"/>
              <w:rPr>
                <w:sz w:val="20"/>
                <w:szCs w:val="20"/>
              </w:rPr>
            </w:pPr>
            <w:r>
              <w:rPr>
                <w:sz w:val="20"/>
                <w:szCs w:val="20"/>
              </w:rPr>
              <w:t>4.2.4    Develop an i</w:t>
            </w:r>
            <w:r w:rsidR="01654590" w:rsidRPr="00A25738">
              <w:rPr>
                <w:sz w:val="20"/>
                <w:szCs w:val="20"/>
              </w:rPr>
              <w:t>nform</w:t>
            </w:r>
            <w:r>
              <w:rPr>
                <w:sz w:val="20"/>
                <w:szCs w:val="20"/>
              </w:rPr>
              <w:t>ation menu to inform</w:t>
            </w:r>
            <w:r w:rsidR="01654590" w:rsidRPr="00A25738">
              <w:rPr>
                <w:sz w:val="20"/>
                <w:szCs w:val="20"/>
              </w:rPr>
              <w:t xml:space="preserve"> parents </w:t>
            </w:r>
            <w:r>
              <w:rPr>
                <w:sz w:val="20"/>
                <w:szCs w:val="20"/>
              </w:rPr>
              <w:t xml:space="preserve"> of </w:t>
            </w:r>
            <w:r w:rsidR="01654590" w:rsidRPr="00A25738">
              <w:rPr>
                <w:sz w:val="20"/>
                <w:szCs w:val="20"/>
              </w:rPr>
              <w:t>training from ext</w:t>
            </w:r>
            <w:r>
              <w:rPr>
                <w:sz w:val="20"/>
                <w:szCs w:val="20"/>
              </w:rPr>
              <w:t xml:space="preserve">ernal providers </w:t>
            </w:r>
          </w:p>
          <w:p w:rsidR="00D172F3" w:rsidRPr="00A25738" w:rsidRDefault="00A25738" w:rsidP="00A25738">
            <w:pPr>
              <w:ind w:left="567" w:hanging="567"/>
              <w:rPr>
                <w:color w:val="212121"/>
                <w:sz w:val="20"/>
                <w:szCs w:val="20"/>
              </w:rPr>
            </w:pPr>
            <w:r>
              <w:rPr>
                <w:sz w:val="20"/>
                <w:szCs w:val="20"/>
              </w:rPr>
              <w:t>4.2.5</w:t>
            </w:r>
            <w:r w:rsidR="01654590" w:rsidRPr="00A25738">
              <w:rPr>
                <w:sz w:val="20"/>
                <w:szCs w:val="20"/>
              </w:rPr>
              <w:t xml:space="preserve"> </w:t>
            </w:r>
            <w:r>
              <w:rPr>
                <w:sz w:val="20"/>
                <w:szCs w:val="20"/>
              </w:rPr>
              <w:t xml:space="preserve">   </w:t>
            </w:r>
            <w:r w:rsidR="01654590" w:rsidRPr="00A25738">
              <w:rPr>
                <w:sz w:val="20"/>
                <w:szCs w:val="20"/>
              </w:rPr>
              <w:t xml:space="preserve">Produce a </w:t>
            </w:r>
            <w:r w:rsidR="01654590" w:rsidRPr="00A25738">
              <w:rPr>
                <w:i/>
                <w:sz w:val="20"/>
                <w:szCs w:val="20"/>
              </w:rPr>
              <w:t>Thrive</w:t>
            </w:r>
            <w:r w:rsidR="01654590" w:rsidRPr="00A25738">
              <w:rPr>
                <w:sz w:val="20"/>
                <w:szCs w:val="20"/>
              </w:rPr>
              <w:t xml:space="preserve"> awareness video </w:t>
            </w:r>
            <w:r>
              <w:rPr>
                <w:sz w:val="20"/>
                <w:szCs w:val="20"/>
              </w:rPr>
              <w:t>for p</w:t>
            </w:r>
            <w:r w:rsidR="01654590" w:rsidRPr="00A25738">
              <w:rPr>
                <w:sz w:val="20"/>
                <w:szCs w:val="20"/>
              </w:rPr>
              <w:t>arents</w:t>
            </w:r>
            <w:r>
              <w:rPr>
                <w:sz w:val="20"/>
                <w:szCs w:val="20"/>
              </w:rPr>
              <w:t>/carers</w:t>
            </w:r>
          </w:p>
        </w:tc>
        <w:tc>
          <w:tcPr>
            <w:tcW w:w="1985" w:type="dxa"/>
            <w:shd w:val="clear" w:color="auto" w:fill="auto"/>
          </w:tcPr>
          <w:p w:rsidR="00337619" w:rsidRDefault="00A25738" w:rsidP="01654590">
            <w:pPr>
              <w:rPr>
                <w:sz w:val="20"/>
                <w:szCs w:val="20"/>
              </w:rPr>
            </w:pPr>
            <w:r>
              <w:rPr>
                <w:sz w:val="20"/>
                <w:szCs w:val="20"/>
              </w:rPr>
              <w:t>BP</w:t>
            </w:r>
          </w:p>
          <w:p w:rsidR="00A25738" w:rsidRPr="00EE24CD" w:rsidRDefault="00A25738" w:rsidP="01654590">
            <w:pPr>
              <w:rPr>
                <w:sz w:val="20"/>
                <w:szCs w:val="20"/>
              </w:rPr>
            </w:pPr>
          </w:p>
          <w:p w:rsidR="00337619" w:rsidRPr="00EE24CD" w:rsidRDefault="00A25738" w:rsidP="01654590">
            <w:pPr>
              <w:rPr>
                <w:sz w:val="20"/>
                <w:szCs w:val="20"/>
              </w:rPr>
            </w:pPr>
            <w:r>
              <w:rPr>
                <w:sz w:val="20"/>
                <w:szCs w:val="20"/>
              </w:rPr>
              <w:t xml:space="preserve">SLT, ICT technician </w:t>
            </w:r>
            <w:r w:rsidR="01654590" w:rsidRPr="01654590">
              <w:rPr>
                <w:sz w:val="20"/>
                <w:szCs w:val="20"/>
              </w:rPr>
              <w:t>class</w:t>
            </w:r>
            <w:r>
              <w:rPr>
                <w:sz w:val="20"/>
                <w:szCs w:val="20"/>
              </w:rPr>
              <w:t xml:space="preserve"> teams</w:t>
            </w:r>
          </w:p>
          <w:p w:rsidR="00A25738" w:rsidRDefault="00A25738" w:rsidP="01654590">
            <w:pPr>
              <w:rPr>
                <w:sz w:val="20"/>
                <w:szCs w:val="20"/>
              </w:rPr>
            </w:pPr>
          </w:p>
          <w:p w:rsidR="00337619" w:rsidRPr="00EE24CD" w:rsidRDefault="00A25738" w:rsidP="01654590">
            <w:pPr>
              <w:rPr>
                <w:sz w:val="20"/>
                <w:szCs w:val="20"/>
              </w:rPr>
            </w:pPr>
            <w:r>
              <w:rPr>
                <w:sz w:val="20"/>
                <w:szCs w:val="20"/>
              </w:rPr>
              <w:t>BP, SH</w:t>
            </w:r>
          </w:p>
          <w:p w:rsidR="00A25738" w:rsidRDefault="00A25738" w:rsidP="01654590">
            <w:pPr>
              <w:rPr>
                <w:sz w:val="20"/>
                <w:szCs w:val="20"/>
              </w:rPr>
            </w:pPr>
          </w:p>
          <w:p w:rsidR="00A25738" w:rsidRDefault="00A25738" w:rsidP="01654590">
            <w:pPr>
              <w:rPr>
                <w:sz w:val="20"/>
                <w:szCs w:val="20"/>
              </w:rPr>
            </w:pPr>
          </w:p>
          <w:p w:rsidR="00337619" w:rsidRPr="00EE24CD" w:rsidRDefault="01654590" w:rsidP="01654590">
            <w:pPr>
              <w:rPr>
                <w:sz w:val="20"/>
                <w:szCs w:val="20"/>
              </w:rPr>
            </w:pPr>
            <w:r w:rsidRPr="01654590">
              <w:rPr>
                <w:sz w:val="20"/>
                <w:szCs w:val="20"/>
              </w:rPr>
              <w:t>KS leaders</w:t>
            </w:r>
          </w:p>
          <w:p w:rsidR="00337619" w:rsidRPr="00EE24CD" w:rsidRDefault="00337619" w:rsidP="01654590">
            <w:pPr>
              <w:rPr>
                <w:sz w:val="20"/>
                <w:szCs w:val="20"/>
              </w:rPr>
            </w:pPr>
          </w:p>
          <w:p w:rsidR="00A25738" w:rsidRDefault="00A25738" w:rsidP="01654590">
            <w:pPr>
              <w:rPr>
                <w:sz w:val="20"/>
                <w:szCs w:val="20"/>
              </w:rPr>
            </w:pPr>
          </w:p>
          <w:p w:rsidR="00337619" w:rsidRPr="00EE24CD" w:rsidRDefault="01654590" w:rsidP="01654590">
            <w:pPr>
              <w:rPr>
                <w:sz w:val="20"/>
                <w:szCs w:val="20"/>
              </w:rPr>
            </w:pPr>
            <w:r w:rsidRPr="01654590">
              <w:rPr>
                <w:sz w:val="20"/>
                <w:szCs w:val="20"/>
              </w:rPr>
              <w:t>BP</w:t>
            </w:r>
          </w:p>
          <w:p w:rsidR="00337619" w:rsidRPr="00EE24CD" w:rsidRDefault="00337619" w:rsidP="01654590">
            <w:pPr>
              <w:rPr>
                <w:sz w:val="20"/>
                <w:szCs w:val="20"/>
              </w:rPr>
            </w:pPr>
          </w:p>
          <w:p w:rsidR="00A25738" w:rsidRDefault="00A25738" w:rsidP="01654590">
            <w:pPr>
              <w:rPr>
                <w:sz w:val="20"/>
                <w:szCs w:val="20"/>
              </w:rPr>
            </w:pPr>
          </w:p>
          <w:p w:rsidR="00337619" w:rsidRPr="00EE24CD" w:rsidRDefault="00A25738" w:rsidP="01654590">
            <w:pPr>
              <w:rPr>
                <w:sz w:val="20"/>
                <w:szCs w:val="20"/>
              </w:rPr>
            </w:pPr>
            <w:r>
              <w:rPr>
                <w:sz w:val="20"/>
                <w:szCs w:val="20"/>
              </w:rPr>
              <w:t>LL</w:t>
            </w:r>
          </w:p>
        </w:tc>
        <w:tc>
          <w:tcPr>
            <w:tcW w:w="1701" w:type="dxa"/>
            <w:shd w:val="clear" w:color="auto" w:fill="auto"/>
          </w:tcPr>
          <w:p w:rsidR="00135CAB" w:rsidRPr="00135CAB" w:rsidRDefault="00135CAB" w:rsidP="01654590">
            <w:pPr>
              <w:rPr>
                <w:sz w:val="20"/>
                <w:szCs w:val="20"/>
              </w:rPr>
            </w:pPr>
          </w:p>
          <w:p w:rsidR="00A25738" w:rsidRDefault="00A25738" w:rsidP="01654590">
            <w:pPr>
              <w:rPr>
                <w:sz w:val="20"/>
                <w:szCs w:val="20"/>
              </w:rPr>
            </w:pPr>
          </w:p>
          <w:p w:rsidR="00135CAB" w:rsidRPr="00135CAB" w:rsidRDefault="00A25738" w:rsidP="01654590">
            <w:pPr>
              <w:rPr>
                <w:sz w:val="20"/>
                <w:szCs w:val="20"/>
              </w:rPr>
            </w:pPr>
            <w:r>
              <w:rPr>
                <w:sz w:val="20"/>
                <w:szCs w:val="20"/>
              </w:rPr>
              <w:t xml:space="preserve">Ongoing </w:t>
            </w:r>
          </w:p>
          <w:p w:rsidR="00135CAB" w:rsidRPr="00135CAB" w:rsidRDefault="00135CAB" w:rsidP="01654590">
            <w:pPr>
              <w:rPr>
                <w:sz w:val="20"/>
                <w:szCs w:val="20"/>
              </w:rPr>
            </w:pPr>
          </w:p>
          <w:p w:rsidR="00A25738" w:rsidRDefault="00A25738" w:rsidP="01654590">
            <w:pPr>
              <w:rPr>
                <w:sz w:val="20"/>
                <w:szCs w:val="20"/>
              </w:rPr>
            </w:pPr>
          </w:p>
          <w:p w:rsidR="00A25738" w:rsidRDefault="00A25738" w:rsidP="01654590">
            <w:pPr>
              <w:rPr>
                <w:sz w:val="20"/>
                <w:szCs w:val="20"/>
              </w:rPr>
            </w:pPr>
            <w:r>
              <w:rPr>
                <w:sz w:val="20"/>
                <w:szCs w:val="20"/>
              </w:rPr>
              <w:t>Autumn term</w:t>
            </w:r>
          </w:p>
          <w:p w:rsidR="00A25738" w:rsidRDefault="00A25738" w:rsidP="01654590">
            <w:pPr>
              <w:rPr>
                <w:sz w:val="20"/>
                <w:szCs w:val="20"/>
              </w:rPr>
            </w:pPr>
          </w:p>
          <w:p w:rsidR="00A25738" w:rsidRDefault="00A25738" w:rsidP="01654590">
            <w:pPr>
              <w:rPr>
                <w:sz w:val="20"/>
                <w:szCs w:val="20"/>
              </w:rPr>
            </w:pPr>
          </w:p>
          <w:p w:rsidR="00135CAB" w:rsidRPr="00135CAB" w:rsidRDefault="00A25738" w:rsidP="01654590">
            <w:pPr>
              <w:rPr>
                <w:sz w:val="20"/>
                <w:szCs w:val="20"/>
              </w:rPr>
            </w:pPr>
            <w:r>
              <w:rPr>
                <w:sz w:val="20"/>
                <w:szCs w:val="20"/>
              </w:rPr>
              <w:t>Autumn term</w:t>
            </w:r>
          </w:p>
          <w:p w:rsidR="00135CAB" w:rsidRPr="00135CAB" w:rsidRDefault="00135CAB" w:rsidP="01654590">
            <w:pPr>
              <w:rPr>
                <w:sz w:val="20"/>
                <w:szCs w:val="20"/>
              </w:rPr>
            </w:pPr>
          </w:p>
          <w:p w:rsidR="00135CAB" w:rsidRDefault="00135CAB" w:rsidP="01654590">
            <w:pPr>
              <w:rPr>
                <w:sz w:val="20"/>
                <w:szCs w:val="20"/>
              </w:rPr>
            </w:pPr>
          </w:p>
          <w:p w:rsidR="00A25738" w:rsidRPr="00135CAB" w:rsidRDefault="00A25738" w:rsidP="01654590">
            <w:pPr>
              <w:rPr>
                <w:sz w:val="20"/>
                <w:szCs w:val="20"/>
              </w:rPr>
            </w:pPr>
            <w:r>
              <w:rPr>
                <w:sz w:val="20"/>
                <w:szCs w:val="20"/>
              </w:rPr>
              <w:t>Autumn term</w:t>
            </w:r>
          </w:p>
          <w:p w:rsidR="00135CAB" w:rsidRPr="00135CAB" w:rsidRDefault="00135CAB" w:rsidP="01654590">
            <w:pPr>
              <w:rPr>
                <w:sz w:val="20"/>
                <w:szCs w:val="20"/>
              </w:rPr>
            </w:pPr>
          </w:p>
          <w:p w:rsidR="00A25738" w:rsidRDefault="00A25738" w:rsidP="01654590">
            <w:pPr>
              <w:rPr>
                <w:sz w:val="20"/>
                <w:szCs w:val="20"/>
              </w:rPr>
            </w:pPr>
          </w:p>
          <w:p w:rsidR="00135CAB" w:rsidRPr="00135CAB" w:rsidRDefault="01654590" w:rsidP="01654590">
            <w:pPr>
              <w:rPr>
                <w:sz w:val="20"/>
                <w:szCs w:val="20"/>
              </w:rPr>
            </w:pPr>
            <w:r w:rsidRPr="01654590">
              <w:rPr>
                <w:sz w:val="20"/>
                <w:szCs w:val="20"/>
              </w:rPr>
              <w:t>Autumn term</w:t>
            </w:r>
          </w:p>
        </w:tc>
        <w:tc>
          <w:tcPr>
            <w:tcW w:w="2410" w:type="dxa"/>
            <w:shd w:val="clear" w:color="auto" w:fill="auto"/>
          </w:tcPr>
          <w:p w:rsidR="009C48D0" w:rsidRDefault="009C48D0" w:rsidP="00147848">
            <w:pPr>
              <w:rPr>
                <w:sz w:val="20"/>
                <w:szCs w:val="20"/>
              </w:rPr>
            </w:pPr>
          </w:p>
          <w:p w:rsidR="00A25738" w:rsidRDefault="00A25738" w:rsidP="00147848">
            <w:pPr>
              <w:rPr>
                <w:sz w:val="20"/>
                <w:szCs w:val="20"/>
              </w:rPr>
            </w:pPr>
          </w:p>
          <w:p w:rsidR="00A25738" w:rsidRDefault="00A25738" w:rsidP="00147848">
            <w:pPr>
              <w:rPr>
                <w:sz w:val="20"/>
                <w:szCs w:val="20"/>
              </w:rPr>
            </w:pPr>
            <w:r>
              <w:rPr>
                <w:sz w:val="20"/>
                <w:szCs w:val="20"/>
              </w:rPr>
              <w:t>Parents/carers are well informed by school social media</w:t>
            </w:r>
          </w:p>
          <w:p w:rsidR="00A25738" w:rsidRDefault="00A25738" w:rsidP="00147848">
            <w:pPr>
              <w:rPr>
                <w:sz w:val="20"/>
                <w:szCs w:val="20"/>
              </w:rPr>
            </w:pPr>
            <w:r>
              <w:rPr>
                <w:sz w:val="20"/>
                <w:szCs w:val="20"/>
              </w:rPr>
              <w:t xml:space="preserve">The </w:t>
            </w:r>
            <w:r>
              <w:rPr>
                <w:i/>
                <w:sz w:val="20"/>
                <w:szCs w:val="20"/>
              </w:rPr>
              <w:t xml:space="preserve">Schoop </w:t>
            </w:r>
            <w:r>
              <w:rPr>
                <w:sz w:val="20"/>
                <w:szCs w:val="20"/>
              </w:rPr>
              <w:t>App is an effective communication tool</w:t>
            </w:r>
          </w:p>
          <w:p w:rsidR="00A25738" w:rsidRDefault="00A25738" w:rsidP="00147848">
            <w:pPr>
              <w:rPr>
                <w:sz w:val="20"/>
                <w:szCs w:val="20"/>
              </w:rPr>
            </w:pPr>
            <w:r>
              <w:rPr>
                <w:sz w:val="20"/>
                <w:szCs w:val="20"/>
              </w:rPr>
              <w:t>Termly parental engagement sessions in place</w:t>
            </w:r>
          </w:p>
          <w:p w:rsidR="00A25738" w:rsidRDefault="00A25738" w:rsidP="00147848">
            <w:pPr>
              <w:rPr>
                <w:sz w:val="20"/>
                <w:szCs w:val="20"/>
              </w:rPr>
            </w:pPr>
            <w:r>
              <w:rPr>
                <w:sz w:val="20"/>
                <w:szCs w:val="20"/>
              </w:rPr>
              <w:t>External training information menu available for parents</w:t>
            </w:r>
          </w:p>
          <w:p w:rsidR="00A25738" w:rsidRPr="00A25738" w:rsidRDefault="00A25738" w:rsidP="00147848">
            <w:pPr>
              <w:rPr>
                <w:sz w:val="20"/>
                <w:szCs w:val="20"/>
              </w:rPr>
            </w:pPr>
            <w:r>
              <w:rPr>
                <w:i/>
                <w:sz w:val="20"/>
                <w:szCs w:val="20"/>
              </w:rPr>
              <w:t xml:space="preserve">Thrive </w:t>
            </w:r>
            <w:r>
              <w:rPr>
                <w:sz w:val="20"/>
                <w:szCs w:val="20"/>
              </w:rPr>
              <w:t xml:space="preserve">awareness video encourages parents to undertake </w:t>
            </w:r>
            <w:r>
              <w:rPr>
                <w:i/>
                <w:sz w:val="20"/>
                <w:szCs w:val="20"/>
              </w:rPr>
              <w:t xml:space="preserve">Thrive </w:t>
            </w:r>
            <w:r>
              <w:rPr>
                <w:sz w:val="20"/>
                <w:szCs w:val="20"/>
              </w:rPr>
              <w:t>training</w:t>
            </w:r>
          </w:p>
        </w:tc>
        <w:tc>
          <w:tcPr>
            <w:tcW w:w="1984" w:type="dxa"/>
            <w:shd w:val="clear" w:color="auto" w:fill="auto"/>
          </w:tcPr>
          <w:p w:rsidR="00506EA8" w:rsidRDefault="00506EA8" w:rsidP="00506EA8">
            <w:pPr>
              <w:pStyle w:val="ListParagraph"/>
              <w:spacing w:after="0" w:line="240" w:lineRule="auto"/>
              <w:ind w:left="228"/>
              <w:rPr>
                <w:sz w:val="20"/>
                <w:szCs w:val="20"/>
              </w:rPr>
            </w:pPr>
          </w:p>
          <w:p w:rsidR="00506EA8" w:rsidRDefault="00506EA8" w:rsidP="00506EA8">
            <w:pPr>
              <w:pStyle w:val="ListParagraph"/>
              <w:spacing w:after="0" w:line="240" w:lineRule="auto"/>
              <w:ind w:left="228"/>
              <w:rPr>
                <w:sz w:val="20"/>
                <w:szCs w:val="20"/>
              </w:rPr>
            </w:pPr>
          </w:p>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506EA8" w:rsidRDefault="00F1648A" w:rsidP="00506EA8">
            <w:pPr>
              <w:pStyle w:val="ListParagraph"/>
              <w:numPr>
                <w:ilvl w:val="0"/>
                <w:numId w:val="27"/>
              </w:numPr>
              <w:spacing w:after="0" w:line="240" w:lineRule="auto"/>
              <w:ind w:left="228" w:hanging="228"/>
              <w:rPr>
                <w:sz w:val="20"/>
                <w:szCs w:val="20"/>
              </w:rPr>
            </w:pPr>
            <w:r>
              <w:rPr>
                <w:sz w:val="20"/>
                <w:szCs w:val="20"/>
              </w:rPr>
              <w:t>CMG meetings</w:t>
            </w:r>
          </w:p>
          <w:p w:rsidR="00506EA8" w:rsidRDefault="00F1648A" w:rsidP="00506EA8">
            <w:pPr>
              <w:pStyle w:val="ListParagraph"/>
              <w:numPr>
                <w:ilvl w:val="0"/>
                <w:numId w:val="27"/>
              </w:numPr>
              <w:spacing w:after="0" w:line="240" w:lineRule="auto"/>
              <w:ind w:left="228" w:hanging="228"/>
              <w:rPr>
                <w:sz w:val="20"/>
                <w:szCs w:val="20"/>
              </w:rPr>
            </w:pPr>
            <w:r w:rsidRPr="00506EA8">
              <w:rPr>
                <w:sz w:val="20"/>
                <w:szCs w:val="20"/>
              </w:rPr>
              <w:t>Governors school improvement committee meetings</w:t>
            </w:r>
          </w:p>
          <w:p w:rsidR="00147848" w:rsidRPr="00506EA8" w:rsidRDefault="00506EA8" w:rsidP="00506EA8">
            <w:pPr>
              <w:pStyle w:val="ListParagraph"/>
              <w:numPr>
                <w:ilvl w:val="0"/>
                <w:numId w:val="27"/>
              </w:numPr>
              <w:spacing w:after="0" w:line="240" w:lineRule="auto"/>
              <w:ind w:left="228" w:hanging="228"/>
              <w:rPr>
                <w:sz w:val="20"/>
                <w:szCs w:val="20"/>
              </w:rPr>
            </w:pPr>
            <w:r>
              <w:rPr>
                <w:sz w:val="20"/>
                <w:szCs w:val="20"/>
              </w:rPr>
              <w:t>Governors meetings</w:t>
            </w:r>
            <w:r w:rsidR="00147848" w:rsidRPr="00506EA8">
              <w:rPr>
                <w:sz w:val="20"/>
                <w:szCs w:val="20"/>
              </w:rPr>
              <w:t xml:space="preserve"> </w:t>
            </w:r>
          </w:p>
        </w:tc>
        <w:tc>
          <w:tcPr>
            <w:tcW w:w="1791" w:type="dxa"/>
            <w:shd w:val="clear" w:color="auto" w:fill="auto"/>
          </w:tcPr>
          <w:p w:rsidR="00FA1009" w:rsidRDefault="00FA1009" w:rsidP="006F5EF1">
            <w:pPr>
              <w:rPr>
                <w:rFonts w:cstheme="minorHAnsi"/>
                <w:color w:val="212121"/>
                <w:sz w:val="20"/>
                <w:szCs w:val="20"/>
                <w:shd w:val="clear" w:color="auto" w:fill="FFFFFF"/>
              </w:rPr>
            </w:pPr>
          </w:p>
          <w:p w:rsidR="006F5EF1" w:rsidRDefault="006F5EF1" w:rsidP="006F5EF1">
            <w:pPr>
              <w:rPr>
                <w:rFonts w:cstheme="minorHAnsi"/>
                <w:b/>
                <w:color w:val="212121"/>
                <w:sz w:val="20"/>
                <w:szCs w:val="20"/>
                <w:shd w:val="clear" w:color="auto" w:fill="FFFFFF"/>
              </w:rPr>
            </w:pPr>
            <w:r>
              <w:rPr>
                <w:rFonts w:cstheme="minorHAnsi"/>
                <w:color w:val="212121"/>
                <w:sz w:val="20"/>
                <w:szCs w:val="20"/>
                <w:shd w:val="clear" w:color="auto" w:fill="FFFFFF"/>
              </w:rPr>
              <w:t xml:space="preserve">Percentage of ALNCo (family engagement officer) salary paid from </w:t>
            </w:r>
            <w:r w:rsidRPr="00147848">
              <w:rPr>
                <w:rFonts w:cstheme="minorHAnsi"/>
                <w:b/>
                <w:color w:val="212121"/>
                <w:sz w:val="20"/>
                <w:szCs w:val="20"/>
                <w:shd w:val="clear" w:color="auto" w:fill="FFFFFF"/>
              </w:rPr>
              <w:t>PDG grant</w:t>
            </w:r>
          </w:p>
          <w:p w:rsidR="00FA1009" w:rsidRDefault="00FA1009" w:rsidP="006F5EF1">
            <w:pPr>
              <w:rPr>
                <w:rFonts w:cstheme="minorHAnsi"/>
                <w:color w:val="212121"/>
                <w:sz w:val="20"/>
                <w:szCs w:val="20"/>
                <w:shd w:val="clear" w:color="auto" w:fill="FFFFFF"/>
              </w:rPr>
            </w:pPr>
            <w:r w:rsidRPr="00FA1009">
              <w:rPr>
                <w:rFonts w:cstheme="minorHAnsi"/>
                <w:i/>
                <w:color w:val="212121"/>
                <w:sz w:val="20"/>
                <w:szCs w:val="20"/>
                <w:shd w:val="clear" w:color="auto" w:fill="FFFFFF"/>
              </w:rPr>
              <w:t>Schoop App</w:t>
            </w:r>
            <w:r w:rsidRPr="00FA1009">
              <w:rPr>
                <w:rFonts w:cstheme="minorHAnsi"/>
                <w:color w:val="212121"/>
                <w:sz w:val="20"/>
                <w:szCs w:val="20"/>
                <w:shd w:val="clear" w:color="auto" w:fill="FFFFFF"/>
              </w:rPr>
              <w:t xml:space="preserve"> costs £400</w:t>
            </w:r>
          </w:p>
          <w:p w:rsidR="00FA1009" w:rsidRPr="00FA1009" w:rsidRDefault="00FA1009" w:rsidP="006F5EF1">
            <w:pPr>
              <w:rPr>
                <w:rFonts w:cstheme="minorHAnsi"/>
                <w:color w:val="212121"/>
                <w:sz w:val="20"/>
                <w:szCs w:val="20"/>
                <w:shd w:val="clear" w:color="auto" w:fill="FFFFFF"/>
              </w:rPr>
            </w:pPr>
            <w:r>
              <w:rPr>
                <w:rFonts w:cstheme="minorHAnsi"/>
                <w:i/>
                <w:color w:val="212121"/>
                <w:sz w:val="20"/>
                <w:szCs w:val="20"/>
                <w:shd w:val="clear" w:color="auto" w:fill="FFFFFF"/>
              </w:rPr>
              <w:t xml:space="preserve">Thrive </w:t>
            </w:r>
            <w:r>
              <w:rPr>
                <w:rFonts w:cstheme="minorHAnsi"/>
                <w:color w:val="212121"/>
                <w:sz w:val="20"/>
                <w:szCs w:val="20"/>
                <w:shd w:val="clear" w:color="auto" w:fill="FFFFFF"/>
              </w:rPr>
              <w:t>Breakfast costs £3,500</w:t>
            </w:r>
          </w:p>
          <w:p w:rsidR="00147848" w:rsidRDefault="002D475D" w:rsidP="008833EE">
            <w:r>
              <w:t>INSET time</w:t>
            </w:r>
          </w:p>
        </w:tc>
      </w:tr>
      <w:tr w:rsidR="00F03A26" w:rsidTr="00A25738">
        <w:tc>
          <w:tcPr>
            <w:tcW w:w="4077" w:type="dxa"/>
            <w:shd w:val="clear" w:color="auto" w:fill="auto"/>
          </w:tcPr>
          <w:p w:rsidR="00364529" w:rsidRPr="00A25738" w:rsidRDefault="000814B7" w:rsidP="01654590">
            <w:pPr>
              <w:rPr>
                <w:b/>
                <w:bCs/>
                <w:sz w:val="20"/>
                <w:szCs w:val="20"/>
              </w:rPr>
            </w:pPr>
            <w:r w:rsidRPr="00A25738">
              <w:rPr>
                <w:b/>
                <w:bCs/>
                <w:color w:val="212121"/>
                <w:sz w:val="20"/>
                <w:szCs w:val="20"/>
                <w:shd w:val="clear" w:color="auto" w:fill="FFFFFF"/>
              </w:rPr>
              <w:t xml:space="preserve">4.3 </w:t>
            </w:r>
            <w:r w:rsidR="00144DCD" w:rsidRPr="00A25738">
              <w:rPr>
                <w:b/>
                <w:bCs/>
                <w:sz w:val="20"/>
                <w:szCs w:val="20"/>
              </w:rPr>
              <w:t xml:space="preserve"> Embed</w:t>
            </w:r>
            <w:r w:rsidR="32B2D70F" w:rsidRPr="00A25738">
              <w:rPr>
                <w:b/>
                <w:bCs/>
                <w:sz w:val="20"/>
                <w:szCs w:val="20"/>
              </w:rPr>
              <w:t xml:space="preserve"> Pen-y-Bryn ‘Cares’ values</w:t>
            </w:r>
          </w:p>
          <w:p w:rsidR="00364529" w:rsidRPr="00A25738" w:rsidRDefault="32B2D70F" w:rsidP="01654590">
            <w:pPr>
              <w:rPr>
                <w:b/>
                <w:bCs/>
                <w:sz w:val="20"/>
                <w:szCs w:val="20"/>
              </w:rPr>
            </w:pPr>
            <w:r w:rsidRPr="00A25738">
              <w:rPr>
                <w:sz w:val="20"/>
                <w:szCs w:val="20"/>
              </w:rPr>
              <w:t>4.3.1</w:t>
            </w:r>
            <w:r w:rsidR="00A25738">
              <w:rPr>
                <w:sz w:val="20"/>
                <w:szCs w:val="20"/>
              </w:rPr>
              <w:t xml:space="preserve">   Design, print and site PYB CARES signage</w:t>
            </w:r>
          </w:p>
          <w:p w:rsidR="00A25738" w:rsidRDefault="00A25738" w:rsidP="01654590">
            <w:pPr>
              <w:rPr>
                <w:sz w:val="20"/>
                <w:szCs w:val="20"/>
              </w:rPr>
            </w:pPr>
          </w:p>
          <w:p w:rsidR="00364529" w:rsidRPr="00A25738" w:rsidRDefault="32B2D70F" w:rsidP="01654590">
            <w:pPr>
              <w:rPr>
                <w:sz w:val="20"/>
                <w:szCs w:val="20"/>
              </w:rPr>
            </w:pPr>
            <w:r w:rsidRPr="00A25738">
              <w:rPr>
                <w:sz w:val="20"/>
                <w:szCs w:val="20"/>
              </w:rPr>
              <w:t xml:space="preserve">4.3.2 </w:t>
            </w:r>
            <w:r w:rsidR="00A25738">
              <w:rPr>
                <w:sz w:val="20"/>
                <w:szCs w:val="20"/>
              </w:rPr>
              <w:t xml:space="preserve">  Plan PYB</w:t>
            </w:r>
            <w:r w:rsidRPr="00A25738">
              <w:rPr>
                <w:sz w:val="20"/>
                <w:szCs w:val="20"/>
              </w:rPr>
              <w:t xml:space="preserve"> CARES week</w:t>
            </w:r>
          </w:p>
          <w:p w:rsidR="00A25738" w:rsidRDefault="00A25738" w:rsidP="00A25738">
            <w:pPr>
              <w:ind w:left="567" w:hanging="567"/>
              <w:rPr>
                <w:sz w:val="20"/>
                <w:szCs w:val="20"/>
              </w:rPr>
            </w:pPr>
          </w:p>
          <w:p w:rsidR="00A25738" w:rsidRDefault="32B2D70F" w:rsidP="00A25738">
            <w:pPr>
              <w:ind w:left="567" w:hanging="567"/>
              <w:rPr>
                <w:sz w:val="20"/>
                <w:szCs w:val="20"/>
              </w:rPr>
            </w:pPr>
            <w:r w:rsidRPr="00A25738">
              <w:rPr>
                <w:sz w:val="20"/>
                <w:szCs w:val="20"/>
              </w:rPr>
              <w:t>4.3.3</w:t>
            </w:r>
            <w:r w:rsidR="00A25738">
              <w:rPr>
                <w:sz w:val="20"/>
                <w:szCs w:val="20"/>
              </w:rPr>
              <w:t xml:space="preserve">  </w:t>
            </w:r>
            <w:r w:rsidRPr="00A25738">
              <w:rPr>
                <w:sz w:val="20"/>
                <w:szCs w:val="20"/>
              </w:rPr>
              <w:t xml:space="preserve"> </w:t>
            </w:r>
            <w:r w:rsidR="00A25738">
              <w:rPr>
                <w:sz w:val="20"/>
                <w:szCs w:val="20"/>
              </w:rPr>
              <w:t>Establish a programme of</w:t>
            </w:r>
            <w:r w:rsidRPr="00A25738">
              <w:rPr>
                <w:sz w:val="20"/>
                <w:szCs w:val="20"/>
              </w:rPr>
              <w:t xml:space="preserve"> </w:t>
            </w:r>
            <w:r w:rsidR="00A25738">
              <w:rPr>
                <w:sz w:val="20"/>
                <w:szCs w:val="20"/>
              </w:rPr>
              <w:t>‘</w:t>
            </w:r>
            <w:r w:rsidRPr="00A25738">
              <w:rPr>
                <w:sz w:val="20"/>
                <w:szCs w:val="20"/>
              </w:rPr>
              <w:t>Festival</w:t>
            </w:r>
            <w:r w:rsidR="00A25738">
              <w:rPr>
                <w:sz w:val="20"/>
                <w:szCs w:val="20"/>
              </w:rPr>
              <w:t>’</w:t>
            </w:r>
            <w:r w:rsidRPr="00A25738">
              <w:rPr>
                <w:sz w:val="20"/>
                <w:szCs w:val="20"/>
              </w:rPr>
              <w:t xml:space="preserve"> celebration days </w:t>
            </w:r>
          </w:p>
          <w:p w:rsidR="00A25738" w:rsidRDefault="00A25738" w:rsidP="00A25738">
            <w:pPr>
              <w:ind w:left="567" w:hanging="567"/>
              <w:rPr>
                <w:sz w:val="20"/>
                <w:szCs w:val="20"/>
              </w:rPr>
            </w:pPr>
          </w:p>
          <w:p w:rsidR="00A25738" w:rsidRDefault="00A25738" w:rsidP="00A25738">
            <w:pPr>
              <w:ind w:left="567" w:hanging="567"/>
              <w:rPr>
                <w:sz w:val="20"/>
                <w:szCs w:val="20"/>
              </w:rPr>
            </w:pPr>
          </w:p>
          <w:p w:rsidR="00364529" w:rsidRPr="00A25738" w:rsidRDefault="00A25738" w:rsidP="00A25738">
            <w:pPr>
              <w:ind w:left="567" w:hanging="567"/>
              <w:rPr>
                <w:sz w:val="20"/>
                <w:szCs w:val="20"/>
              </w:rPr>
            </w:pPr>
            <w:r>
              <w:rPr>
                <w:sz w:val="20"/>
                <w:szCs w:val="20"/>
              </w:rPr>
              <w:t>4.3.4   Signpost PYB CARES core values in</w:t>
            </w:r>
            <w:r w:rsidR="32B2D70F" w:rsidRPr="00A25738">
              <w:rPr>
                <w:sz w:val="20"/>
                <w:szCs w:val="20"/>
              </w:rPr>
              <w:t xml:space="preserve"> class assemblies, whole school assemblies and end of day</w:t>
            </w:r>
            <w:r>
              <w:rPr>
                <w:sz w:val="20"/>
                <w:szCs w:val="20"/>
              </w:rPr>
              <w:t xml:space="preserve"> routines</w:t>
            </w:r>
          </w:p>
        </w:tc>
        <w:tc>
          <w:tcPr>
            <w:tcW w:w="1985" w:type="dxa"/>
            <w:shd w:val="clear" w:color="auto" w:fill="auto"/>
          </w:tcPr>
          <w:p w:rsidR="00AB0A94" w:rsidRPr="00337619" w:rsidRDefault="00AB0A94" w:rsidP="01654590">
            <w:pPr>
              <w:rPr>
                <w:sz w:val="20"/>
                <w:szCs w:val="20"/>
              </w:rPr>
            </w:pPr>
          </w:p>
          <w:p w:rsidR="00AB0A94" w:rsidRPr="00337619" w:rsidRDefault="01654590" w:rsidP="01654590">
            <w:pPr>
              <w:rPr>
                <w:sz w:val="20"/>
                <w:szCs w:val="20"/>
              </w:rPr>
            </w:pPr>
            <w:r w:rsidRPr="01654590">
              <w:rPr>
                <w:sz w:val="20"/>
                <w:szCs w:val="20"/>
              </w:rPr>
              <w:t>BP</w:t>
            </w:r>
          </w:p>
          <w:p w:rsidR="00A25738" w:rsidRDefault="00A25738" w:rsidP="01654590">
            <w:pPr>
              <w:rPr>
                <w:sz w:val="20"/>
                <w:szCs w:val="20"/>
              </w:rPr>
            </w:pPr>
          </w:p>
          <w:p w:rsidR="00AB0A94" w:rsidRPr="00337619" w:rsidRDefault="01654590" w:rsidP="01654590">
            <w:pPr>
              <w:rPr>
                <w:sz w:val="20"/>
                <w:szCs w:val="20"/>
              </w:rPr>
            </w:pPr>
            <w:r w:rsidRPr="01654590">
              <w:rPr>
                <w:sz w:val="20"/>
                <w:szCs w:val="20"/>
              </w:rPr>
              <w:t>LL</w:t>
            </w:r>
            <w:r w:rsidR="00A25738">
              <w:rPr>
                <w:sz w:val="20"/>
                <w:szCs w:val="20"/>
              </w:rPr>
              <w:t xml:space="preserve">, </w:t>
            </w:r>
            <w:r w:rsidRPr="01654590">
              <w:rPr>
                <w:sz w:val="20"/>
                <w:szCs w:val="20"/>
              </w:rPr>
              <w:t>BP</w:t>
            </w:r>
          </w:p>
          <w:p w:rsidR="00A25738" w:rsidRDefault="00A25738" w:rsidP="01654590">
            <w:pPr>
              <w:rPr>
                <w:sz w:val="20"/>
                <w:szCs w:val="20"/>
              </w:rPr>
            </w:pPr>
          </w:p>
          <w:p w:rsidR="00AB0A94" w:rsidRPr="00337619" w:rsidRDefault="01654590" w:rsidP="01654590">
            <w:pPr>
              <w:rPr>
                <w:sz w:val="20"/>
                <w:szCs w:val="20"/>
              </w:rPr>
            </w:pPr>
            <w:r w:rsidRPr="01654590">
              <w:rPr>
                <w:sz w:val="20"/>
                <w:szCs w:val="20"/>
              </w:rPr>
              <w:t>BP</w:t>
            </w:r>
            <w:r w:rsidR="00A25738">
              <w:rPr>
                <w:sz w:val="20"/>
                <w:szCs w:val="20"/>
              </w:rPr>
              <w:t xml:space="preserve">, </w:t>
            </w:r>
            <w:r w:rsidRPr="01654590">
              <w:rPr>
                <w:sz w:val="20"/>
                <w:szCs w:val="20"/>
              </w:rPr>
              <w:t>AA</w:t>
            </w:r>
            <w:r w:rsidR="00A25738">
              <w:rPr>
                <w:sz w:val="20"/>
                <w:szCs w:val="20"/>
              </w:rPr>
              <w:t xml:space="preserve">, </w:t>
            </w:r>
          </w:p>
          <w:p w:rsidR="00AB0A94" w:rsidRPr="00337619" w:rsidRDefault="00AB0A94" w:rsidP="01654590">
            <w:pPr>
              <w:rPr>
                <w:sz w:val="20"/>
                <w:szCs w:val="20"/>
              </w:rPr>
            </w:pPr>
          </w:p>
          <w:p w:rsidR="00A25738" w:rsidRDefault="00A25738" w:rsidP="01654590">
            <w:pPr>
              <w:rPr>
                <w:sz w:val="20"/>
                <w:szCs w:val="20"/>
              </w:rPr>
            </w:pPr>
          </w:p>
          <w:p w:rsidR="00A25738" w:rsidRDefault="00A25738" w:rsidP="01654590">
            <w:pPr>
              <w:rPr>
                <w:sz w:val="20"/>
                <w:szCs w:val="20"/>
              </w:rPr>
            </w:pPr>
          </w:p>
          <w:p w:rsidR="00AB0A94" w:rsidRPr="00337619" w:rsidRDefault="00A25738" w:rsidP="01654590">
            <w:pPr>
              <w:rPr>
                <w:sz w:val="20"/>
                <w:szCs w:val="20"/>
              </w:rPr>
            </w:pPr>
            <w:r>
              <w:rPr>
                <w:sz w:val="20"/>
                <w:szCs w:val="20"/>
              </w:rPr>
              <w:t xml:space="preserve">CH, </w:t>
            </w:r>
            <w:r w:rsidR="01654590" w:rsidRPr="01654590">
              <w:rPr>
                <w:sz w:val="20"/>
                <w:szCs w:val="20"/>
              </w:rPr>
              <w:t>BP</w:t>
            </w:r>
          </w:p>
        </w:tc>
        <w:tc>
          <w:tcPr>
            <w:tcW w:w="1701" w:type="dxa"/>
            <w:shd w:val="clear" w:color="auto" w:fill="auto"/>
          </w:tcPr>
          <w:p w:rsidR="00AB0A94" w:rsidRPr="00135CAB" w:rsidRDefault="00AB0A94" w:rsidP="01654590">
            <w:pPr>
              <w:rPr>
                <w:sz w:val="20"/>
                <w:szCs w:val="20"/>
              </w:rPr>
            </w:pPr>
          </w:p>
          <w:p w:rsidR="00AB0A94" w:rsidRPr="00135CAB" w:rsidRDefault="00A25738" w:rsidP="01654590">
            <w:pPr>
              <w:rPr>
                <w:sz w:val="20"/>
                <w:szCs w:val="20"/>
              </w:rPr>
            </w:pPr>
            <w:r>
              <w:rPr>
                <w:sz w:val="20"/>
                <w:szCs w:val="20"/>
              </w:rPr>
              <w:t xml:space="preserve">Autumn term </w:t>
            </w:r>
          </w:p>
          <w:p w:rsidR="00A25738" w:rsidRDefault="00A25738" w:rsidP="01654590">
            <w:pPr>
              <w:rPr>
                <w:sz w:val="20"/>
                <w:szCs w:val="20"/>
              </w:rPr>
            </w:pPr>
          </w:p>
          <w:p w:rsidR="00AB0A94" w:rsidRPr="00135CAB" w:rsidRDefault="01654590" w:rsidP="01654590">
            <w:pPr>
              <w:rPr>
                <w:sz w:val="20"/>
                <w:szCs w:val="20"/>
              </w:rPr>
            </w:pPr>
            <w:r w:rsidRPr="01654590">
              <w:rPr>
                <w:sz w:val="20"/>
                <w:szCs w:val="20"/>
              </w:rPr>
              <w:t>Spring term</w:t>
            </w:r>
          </w:p>
          <w:p w:rsidR="00A25738" w:rsidRDefault="00A25738" w:rsidP="01654590">
            <w:pPr>
              <w:rPr>
                <w:sz w:val="20"/>
                <w:szCs w:val="20"/>
              </w:rPr>
            </w:pPr>
          </w:p>
          <w:p w:rsidR="00AB0A94" w:rsidRPr="00135CAB" w:rsidRDefault="00A25738" w:rsidP="01654590">
            <w:pPr>
              <w:rPr>
                <w:sz w:val="20"/>
                <w:szCs w:val="20"/>
              </w:rPr>
            </w:pPr>
            <w:r>
              <w:rPr>
                <w:sz w:val="20"/>
                <w:szCs w:val="20"/>
              </w:rPr>
              <w:t>Autumn term</w:t>
            </w:r>
          </w:p>
          <w:p w:rsidR="00A25738" w:rsidRDefault="00A25738" w:rsidP="01654590">
            <w:pPr>
              <w:rPr>
                <w:sz w:val="20"/>
                <w:szCs w:val="20"/>
              </w:rPr>
            </w:pPr>
          </w:p>
          <w:p w:rsidR="00A25738" w:rsidRDefault="00A25738" w:rsidP="01654590">
            <w:pPr>
              <w:rPr>
                <w:sz w:val="20"/>
                <w:szCs w:val="20"/>
              </w:rPr>
            </w:pPr>
          </w:p>
          <w:p w:rsidR="00A25738" w:rsidRDefault="00A25738" w:rsidP="01654590">
            <w:pPr>
              <w:rPr>
                <w:sz w:val="20"/>
                <w:szCs w:val="20"/>
              </w:rPr>
            </w:pPr>
          </w:p>
          <w:p w:rsidR="00AB0A94" w:rsidRPr="00135CAB" w:rsidRDefault="01654590" w:rsidP="01654590">
            <w:pPr>
              <w:rPr>
                <w:sz w:val="20"/>
                <w:szCs w:val="20"/>
              </w:rPr>
            </w:pPr>
            <w:r w:rsidRPr="01654590">
              <w:rPr>
                <w:sz w:val="20"/>
                <w:szCs w:val="20"/>
              </w:rPr>
              <w:t>Ongoing</w:t>
            </w:r>
          </w:p>
        </w:tc>
        <w:tc>
          <w:tcPr>
            <w:tcW w:w="2410" w:type="dxa"/>
            <w:shd w:val="clear" w:color="auto" w:fill="auto"/>
          </w:tcPr>
          <w:p w:rsidR="009C48D0" w:rsidRDefault="009C48D0" w:rsidP="008833EE">
            <w:pPr>
              <w:rPr>
                <w:sz w:val="20"/>
                <w:szCs w:val="20"/>
              </w:rPr>
            </w:pPr>
          </w:p>
          <w:p w:rsidR="00A25738" w:rsidRDefault="00A25738" w:rsidP="008833EE">
            <w:pPr>
              <w:rPr>
                <w:sz w:val="20"/>
                <w:szCs w:val="20"/>
              </w:rPr>
            </w:pPr>
            <w:r>
              <w:rPr>
                <w:sz w:val="20"/>
                <w:szCs w:val="20"/>
              </w:rPr>
              <w:t>PYB CARES signage in place</w:t>
            </w:r>
          </w:p>
          <w:p w:rsidR="00A25738" w:rsidRDefault="00A25738" w:rsidP="008833EE">
            <w:pPr>
              <w:rPr>
                <w:sz w:val="20"/>
                <w:szCs w:val="20"/>
              </w:rPr>
            </w:pPr>
            <w:r>
              <w:rPr>
                <w:sz w:val="20"/>
                <w:szCs w:val="20"/>
              </w:rPr>
              <w:t>PYB CARES week established</w:t>
            </w:r>
          </w:p>
          <w:p w:rsidR="00A25738" w:rsidRDefault="00A25738" w:rsidP="008833EE">
            <w:pPr>
              <w:rPr>
                <w:sz w:val="20"/>
                <w:szCs w:val="20"/>
              </w:rPr>
            </w:pPr>
            <w:r>
              <w:rPr>
                <w:sz w:val="20"/>
                <w:szCs w:val="20"/>
              </w:rPr>
              <w:t>Programme of</w:t>
            </w:r>
            <w:r w:rsidRPr="00A25738">
              <w:rPr>
                <w:sz w:val="20"/>
                <w:szCs w:val="20"/>
              </w:rPr>
              <w:t xml:space="preserve"> </w:t>
            </w:r>
            <w:r>
              <w:rPr>
                <w:sz w:val="20"/>
                <w:szCs w:val="20"/>
              </w:rPr>
              <w:t>‘</w:t>
            </w:r>
            <w:r w:rsidRPr="00A25738">
              <w:rPr>
                <w:sz w:val="20"/>
                <w:szCs w:val="20"/>
              </w:rPr>
              <w:t>Festival</w:t>
            </w:r>
            <w:r>
              <w:rPr>
                <w:sz w:val="20"/>
                <w:szCs w:val="20"/>
              </w:rPr>
              <w:t>’</w:t>
            </w:r>
            <w:r w:rsidRPr="00A25738">
              <w:rPr>
                <w:sz w:val="20"/>
                <w:szCs w:val="20"/>
              </w:rPr>
              <w:t xml:space="preserve"> celebration days</w:t>
            </w:r>
            <w:r>
              <w:rPr>
                <w:sz w:val="20"/>
                <w:szCs w:val="20"/>
              </w:rPr>
              <w:t xml:space="preserve"> inclusive of PYB CARES core values established</w:t>
            </w:r>
          </w:p>
          <w:p w:rsidR="00A25738" w:rsidRPr="009C48D0" w:rsidRDefault="00A25738" w:rsidP="008833EE">
            <w:pPr>
              <w:rPr>
                <w:sz w:val="20"/>
                <w:szCs w:val="20"/>
              </w:rPr>
            </w:pPr>
            <w:r>
              <w:rPr>
                <w:sz w:val="20"/>
                <w:szCs w:val="20"/>
              </w:rPr>
              <w:t>Core values clearly evident in assemblies and routines</w:t>
            </w:r>
          </w:p>
        </w:tc>
        <w:tc>
          <w:tcPr>
            <w:tcW w:w="1984" w:type="dxa"/>
            <w:shd w:val="clear" w:color="auto" w:fill="auto"/>
          </w:tcPr>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506EA8" w:rsidRDefault="00F1648A" w:rsidP="00F1648A">
            <w:pPr>
              <w:pStyle w:val="ListParagraph"/>
              <w:numPr>
                <w:ilvl w:val="0"/>
                <w:numId w:val="27"/>
              </w:numPr>
              <w:spacing w:after="0" w:line="240" w:lineRule="auto"/>
              <w:ind w:left="228" w:hanging="228"/>
              <w:rPr>
                <w:sz w:val="20"/>
                <w:szCs w:val="20"/>
              </w:rPr>
            </w:pPr>
            <w:r>
              <w:rPr>
                <w:sz w:val="20"/>
                <w:szCs w:val="20"/>
              </w:rPr>
              <w:t>CMG meetings</w:t>
            </w:r>
          </w:p>
          <w:p w:rsidR="00147848" w:rsidRDefault="00F1648A" w:rsidP="00F1648A">
            <w:pPr>
              <w:pStyle w:val="ListParagraph"/>
              <w:numPr>
                <w:ilvl w:val="0"/>
                <w:numId w:val="27"/>
              </w:numPr>
              <w:spacing w:after="0" w:line="240" w:lineRule="auto"/>
              <w:ind w:left="228" w:hanging="228"/>
              <w:rPr>
                <w:sz w:val="20"/>
                <w:szCs w:val="20"/>
              </w:rPr>
            </w:pPr>
            <w:r w:rsidRPr="00506EA8">
              <w:rPr>
                <w:sz w:val="20"/>
                <w:szCs w:val="20"/>
              </w:rPr>
              <w:t>Governors school improvement committee meetings</w:t>
            </w:r>
          </w:p>
          <w:p w:rsidR="00506EA8" w:rsidRPr="00506EA8" w:rsidRDefault="00506EA8" w:rsidP="00F1648A">
            <w:pPr>
              <w:pStyle w:val="ListParagraph"/>
              <w:numPr>
                <w:ilvl w:val="0"/>
                <w:numId w:val="27"/>
              </w:numPr>
              <w:spacing w:after="0" w:line="240" w:lineRule="auto"/>
              <w:ind w:left="228" w:hanging="228"/>
              <w:rPr>
                <w:sz w:val="20"/>
                <w:szCs w:val="20"/>
              </w:rPr>
            </w:pPr>
            <w:r>
              <w:rPr>
                <w:sz w:val="20"/>
                <w:szCs w:val="20"/>
              </w:rPr>
              <w:t>Governors meetings</w:t>
            </w:r>
          </w:p>
        </w:tc>
        <w:tc>
          <w:tcPr>
            <w:tcW w:w="1791" w:type="dxa"/>
            <w:shd w:val="clear" w:color="auto" w:fill="auto"/>
          </w:tcPr>
          <w:p w:rsidR="006F5EF1" w:rsidRDefault="006F5EF1" w:rsidP="006F5EF1">
            <w:pPr>
              <w:rPr>
                <w:rFonts w:cstheme="minorHAnsi"/>
                <w:b/>
                <w:color w:val="212121"/>
                <w:sz w:val="20"/>
                <w:szCs w:val="20"/>
                <w:shd w:val="clear" w:color="auto" w:fill="FFFFFF"/>
              </w:rPr>
            </w:pPr>
            <w:r>
              <w:rPr>
                <w:rFonts w:cstheme="minorHAnsi"/>
                <w:color w:val="212121"/>
                <w:sz w:val="20"/>
                <w:szCs w:val="20"/>
                <w:shd w:val="clear" w:color="auto" w:fill="FFFFFF"/>
              </w:rPr>
              <w:t xml:space="preserve">Percentage of ALNCo (family engagement officer) salary paid from </w:t>
            </w:r>
            <w:r w:rsidRPr="00147848">
              <w:rPr>
                <w:rFonts w:cstheme="minorHAnsi"/>
                <w:b/>
                <w:color w:val="212121"/>
                <w:sz w:val="20"/>
                <w:szCs w:val="20"/>
                <w:shd w:val="clear" w:color="auto" w:fill="FFFFFF"/>
              </w:rPr>
              <w:t>PDG grant</w:t>
            </w:r>
          </w:p>
          <w:p w:rsidR="00F03A26" w:rsidRDefault="002D475D" w:rsidP="00B90318">
            <w:pPr>
              <w:rPr>
                <w:sz w:val="20"/>
                <w:szCs w:val="20"/>
              </w:rPr>
            </w:pPr>
            <w:r>
              <w:rPr>
                <w:sz w:val="20"/>
                <w:szCs w:val="20"/>
              </w:rPr>
              <w:t>Design, print and signage costs £1,500</w:t>
            </w:r>
          </w:p>
          <w:p w:rsidR="002D475D" w:rsidRPr="00A54F94" w:rsidRDefault="002D475D" w:rsidP="00B90318">
            <w:pPr>
              <w:rPr>
                <w:sz w:val="20"/>
                <w:szCs w:val="20"/>
              </w:rPr>
            </w:pPr>
            <w:r>
              <w:rPr>
                <w:sz w:val="20"/>
                <w:szCs w:val="20"/>
              </w:rPr>
              <w:t>INSET time</w:t>
            </w:r>
          </w:p>
        </w:tc>
      </w:tr>
      <w:tr w:rsidR="00897520" w:rsidTr="00A25738">
        <w:tc>
          <w:tcPr>
            <w:tcW w:w="4077" w:type="dxa"/>
            <w:shd w:val="clear" w:color="auto" w:fill="auto"/>
          </w:tcPr>
          <w:p w:rsidR="00D172F3" w:rsidRPr="00FB337E" w:rsidRDefault="00897520" w:rsidP="00736560">
            <w:pPr>
              <w:ind w:left="567" w:hanging="567"/>
              <w:rPr>
                <w:color w:val="212121"/>
                <w:sz w:val="20"/>
                <w:szCs w:val="20"/>
              </w:rPr>
            </w:pPr>
            <w:r w:rsidRPr="00FB337E">
              <w:rPr>
                <w:b/>
                <w:bCs/>
                <w:color w:val="212121"/>
                <w:sz w:val="20"/>
                <w:szCs w:val="20"/>
                <w:shd w:val="clear" w:color="auto" w:fill="FFFFFF"/>
              </w:rPr>
              <w:t>4.4</w:t>
            </w:r>
            <w:r w:rsidR="00736560">
              <w:rPr>
                <w:b/>
                <w:bCs/>
                <w:color w:val="212121"/>
                <w:sz w:val="20"/>
                <w:szCs w:val="20"/>
                <w:shd w:val="clear" w:color="auto" w:fill="FFFFFF"/>
              </w:rPr>
              <w:t xml:space="preserve">       </w:t>
            </w:r>
            <w:r w:rsidRPr="00FB337E">
              <w:rPr>
                <w:b/>
                <w:bCs/>
                <w:color w:val="212121"/>
                <w:sz w:val="20"/>
                <w:szCs w:val="20"/>
                <w:shd w:val="clear" w:color="auto" w:fill="FFFFFF"/>
              </w:rPr>
              <w:t>Ensure readiness for ALNET implementation</w:t>
            </w:r>
            <w:r w:rsidR="00D172F3" w:rsidRPr="00FB337E">
              <w:rPr>
                <w:color w:val="212121"/>
                <w:sz w:val="20"/>
                <w:szCs w:val="20"/>
                <w:shd w:val="clear" w:color="auto" w:fill="FFFFFF"/>
              </w:rPr>
              <w:t xml:space="preserve"> </w:t>
            </w:r>
          </w:p>
          <w:p w:rsidR="00897520" w:rsidRPr="00FB337E" w:rsidRDefault="00A25738" w:rsidP="01654590">
            <w:pPr>
              <w:pStyle w:val="ListParagraph"/>
              <w:numPr>
                <w:ilvl w:val="2"/>
                <w:numId w:val="26"/>
              </w:numPr>
              <w:spacing w:after="0" w:line="240" w:lineRule="auto"/>
              <w:ind w:left="567" w:hanging="567"/>
              <w:rPr>
                <w:color w:val="212121"/>
                <w:sz w:val="20"/>
                <w:szCs w:val="20"/>
              </w:rPr>
            </w:pPr>
            <w:r>
              <w:rPr>
                <w:color w:val="212121"/>
                <w:sz w:val="20"/>
                <w:szCs w:val="20"/>
                <w:shd w:val="clear" w:color="auto" w:fill="FFFFFF"/>
              </w:rPr>
              <w:t>Revisit</w:t>
            </w:r>
            <w:r w:rsidR="00D172F3" w:rsidRPr="00FB337E">
              <w:rPr>
                <w:color w:val="212121"/>
                <w:sz w:val="20"/>
                <w:szCs w:val="20"/>
                <w:shd w:val="clear" w:color="auto" w:fill="FFFFFF"/>
              </w:rPr>
              <w:t xml:space="preserve"> readiness survey</w:t>
            </w:r>
          </w:p>
          <w:p w:rsidR="00D172F3" w:rsidRPr="00FB337E" w:rsidRDefault="00D172F3" w:rsidP="01654590">
            <w:pPr>
              <w:pStyle w:val="ListParagraph"/>
              <w:numPr>
                <w:ilvl w:val="2"/>
                <w:numId w:val="26"/>
              </w:numPr>
              <w:spacing w:after="0" w:line="240" w:lineRule="auto"/>
              <w:ind w:left="567" w:hanging="567"/>
              <w:rPr>
                <w:color w:val="212121"/>
                <w:sz w:val="20"/>
                <w:szCs w:val="20"/>
              </w:rPr>
            </w:pPr>
            <w:r w:rsidRPr="00FB337E">
              <w:rPr>
                <w:color w:val="212121"/>
                <w:sz w:val="20"/>
                <w:szCs w:val="20"/>
                <w:shd w:val="clear" w:color="auto" w:fill="FFFFFF"/>
              </w:rPr>
              <w:t xml:space="preserve">Ensure representation at all local, regional and national </w:t>
            </w:r>
            <w:r w:rsidR="00444640" w:rsidRPr="00FB337E">
              <w:rPr>
                <w:color w:val="212121"/>
                <w:sz w:val="20"/>
                <w:szCs w:val="20"/>
                <w:shd w:val="clear" w:color="auto" w:fill="FFFFFF"/>
              </w:rPr>
              <w:t>events</w:t>
            </w:r>
          </w:p>
          <w:p w:rsidR="00444640" w:rsidRPr="00FB337E" w:rsidRDefault="00444640" w:rsidP="01654590">
            <w:pPr>
              <w:pStyle w:val="ListParagraph"/>
              <w:numPr>
                <w:ilvl w:val="2"/>
                <w:numId w:val="26"/>
              </w:numPr>
              <w:spacing w:after="0" w:line="240" w:lineRule="auto"/>
              <w:ind w:left="567" w:hanging="567"/>
              <w:rPr>
                <w:color w:val="212121"/>
                <w:sz w:val="20"/>
                <w:szCs w:val="20"/>
              </w:rPr>
            </w:pPr>
            <w:r w:rsidRPr="00FB337E">
              <w:rPr>
                <w:color w:val="212121"/>
                <w:sz w:val="20"/>
                <w:szCs w:val="20"/>
                <w:shd w:val="clear" w:color="auto" w:fill="FFFFFF"/>
              </w:rPr>
              <w:t xml:space="preserve">Match procedures and provision to local </w:t>
            </w:r>
            <w:r w:rsidRPr="00FB337E">
              <w:rPr>
                <w:color w:val="212121"/>
                <w:sz w:val="20"/>
                <w:szCs w:val="20"/>
                <w:shd w:val="clear" w:color="auto" w:fill="FFFFFF"/>
              </w:rPr>
              <w:lastRenderedPageBreak/>
              <w:t xml:space="preserve">authority implementation plan </w:t>
            </w:r>
          </w:p>
          <w:p w:rsidR="00444640" w:rsidRPr="00FB337E" w:rsidRDefault="00444640" w:rsidP="01654590">
            <w:pPr>
              <w:pStyle w:val="ListParagraph"/>
              <w:numPr>
                <w:ilvl w:val="2"/>
                <w:numId w:val="26"/>
              </w:numPr>
              <w:spacing w:after="0" w:line="240" w:lineRule="auto"/>
              <w:ind w:left="567" w:hanging="567"/>
              <w:rPr>
                <w:color w:val="212121"/>
                <w:sz w:val="20"/>
                <w:szCs w:val="20"/>
              </w:rPr>
            </w:pPr>
            <w:r w:rsidRPr="00FB337E">
              <w:rPr>
                <w:color w:val="212121"/>
                <w:sz w:val="20"/>
                <w:szCs w:val="20"/>
                <w:shd w:val="clear" w:color="auto" w:fill="FFFFFF"/>
              </w:rPr>
              <w:t>Match procedures and provision to regional implementation plan</w:t>
            </w:r>
          </w:p>
          <w:p w:rsidR="00C9144D" w:rsidRPr="00FB337E" w:rsidRDefault="00C9144D" w:rsidP="01654590">
            <w:pPr>
              <w:pStyle w:val="ListParagraph"/>
              <w:numPr>
                <w:ilvl w:val="2"/>
                <w:numId w:val="26"/>
              </w:numPr>
              <w:spacing w:after="0" w:line="240" w:lineRule="auto"/>
              <w:ind w:left="567" w:hanging="567"/>
              <w:rPr>
                <w:color w:val="212121"/>
                <w:sz w:val="20"/>
                <w:szCs w:val="20"/>
              </w:rPr>
            </w:pPr>
            <w:r w:rsidRPr="00FB337E">
              <w:rPr>
                <w:color w:val="212121"/>
                <w:sz w:val="20"/>
                <w:szCs w:val="20"/>
                <w:shd w:val="clear" w:color="auto" w:fill="FFFFFF"/>
              </w:rPr>
              <w:t>Meet with</w:t>
            </w:r>
            <w:r w:rsidR="00A25738">
              <w:rPr>
                <w:color w:val="212121"/>
                <w:sz w:val="20"/>
                <w:szCs w:val="20"/>
                <w:shd w:val="clear" w:color="auto" w:fill="FFFFFF"/>
              </w:rPr>
              <w:t xml:space="preserve"> new</w:t>
            </w:r>
            <w:r w:rsidRPr="00FB337E">
              <w:rPr>
                <w:color w:val="212121"/>
                <w:sz w:val="20"/>
                <w:szCs w:val="20"/>
                <w:shd w:val="clear" w:color="auto" w:fill="FFFFFF"/>
              </w:rPr>
              <w:t xml:space="preserve"> regional ALN transformation lead</w:t>
            </w:r>
          </w:p>
        </w:tc>
        <w:tc>
          <w:tcPr>
            <w:tcW w:w="1985" w:type="dxa"/>
            <w:shd w:val="clear" w:color="auto" w:fill="auto"/>
          </w:tcPr>
          <w:p w:rsidR="00897520" w:rsidRPr="00FB337E" w:rsidRDefault="01654590" w:rsidP="01654590">
            <w:pPr>
              <w:rPr>
                <w:sz w:val="20"/>
                <w:szCs w:val="20"/>
              </w:rPr>
            </w:pPr>
            <w:r w:rsidRPr="00FB337E">
              <w:rPr>
                <w:sz w:val="20"/>
                <w:szCs w:val="20"/>
              </w:rPr>
              <w:lastRenderedPageBreak/>
              <w:t>GS</w:t>
            </w:r>
          </w:p>
          <w:p w:rsidR="00337619" w:rsidRPr="00FB337E" w:rsidRDefault="00337619" w:rsidP="01654590">
            <w:pPr>
              <w:rPr>
                <w:sz w:val="20"/>
                <w:szCs w:val="20"/>
              </w:rPr>
            </w:pPr>
          </w:p>
          <w:p w:rsidR="00337619" w:rsidRPr="00FB337E" w:rsidRDefault="00A25738" w:rsidP="01654590">
            <w:pPr>
              <w:rPr>
                <w:sz w:val="20"/>
                <w:szCs w:val="20"/>
              </w:rPr>
            </w:pPr>
            <w:r>
              <w:rPr>
                <w:sz w:val="20"/>
                <w:szCs w:val="20"/>
              </w:rPr>
              <w:t>GS</w:t>
            </w:r>
          </w:p>
          <w:p w:rsidR="00337619" w:rsidRPr="00FB337E" w:rsidRDefault="01654590" w:rsidP="01654590">
            <w:pPr>
              <w:rPr>
                <w:sz w:val="20"/>
                <w:szCs w:val="20"/>
              </w:rPr>
            </w:pPr>
            <w:r w:rsidRPr="00FB337E">
              <w:rPr>
                <w:sz w:val="20"/>
                <w:szCs w:val="20"/>
              </w:rPr>
              <w:t>GS</w:t>
            </w:r>
          </w:p>
          <w:p w:rsidR="00337619" w:rsidRPr="00FB337E" w:rsidRDefault="00337619" w:rsidP="01654590">
            <w:pPr>
              <w:rPr>
                <w:sz w:val="20"/>
                <w:szCs w:val="20"/>
              </w:rPr>
            </w:pPr>
          </w:p>
          <w:p w:rsidR="00337619" w:rsidRPr="00FB337E" w:rsidRDefault="01654590" w:rsidP="01654590">
            <w:pPr>
              <w:rPr>
                <w:sz w:val="20"/>
                <w:szCs w:val="20"/>
              </w:rPr>
            </w:pPr>
            <w:r w:rsidRPr="00FB337E">
              <w:rPr>
                <w:sz w:val="20"/>
                <w:szCs w:val="20"/>
              </w:rPr>
              <w:t>SLT</w:t>
            </w:r>
          </w:p>
          <w:p w:rsidR="00337619" w:rsidRPr="00FB337E" w:rsidRDefault="00337619" w:rsidP="01654590">
            <w:pPr>
              <w:rPr>
                <w:sz w:val="20"/>
                <w:szCs w:val="20"/>
              </w:rPr>
            </w:pPr>
          </w:p>
          <w:p w:rsidR="00337619" w:rsidRPr="00FB337E" w:rsidRDefault="01654590" w:rsidP="01654590">
            <w:pPr>
              <w:rPr>
                <w:sz w:val="20"/>
                <w:szCs w:val="20"/>
              </w:rPr>
            </w:pPr>
            <w:r w:rsidRPr="00FB337E">
              <w:rPr>
                <w:sz w:val="20"/>
                <w:szCs w:val="20"/>
              </w:rPr>
              <w:t>SLT</w:t>
            </w:r>
          </w:p>
          <w:p w:rsidR="00337619" w:rsidRPr="00FB337E" w:rsidRDefault="00337619" w:rsidP="01654590">
            <w:pPr>
              <w:rPr>
                <w:sz w:val="20"/>
                <w:szCs w:val="20"/>
              </w:rPr>
            </w:pPr>
          </w:p>
          <w:p w:rsidR="00337619" w:rsidRPr="00FB337E" w:rsidRDefault="01654590" w:rsidP="01654590">
            <w:pPr>
              <w:rPr>
                <w:sz w:val="20"/>
                <w:szCs w:val="20"/>
              </w:rPr>
            </w:pPr>
            <w:r w:rsidRPr="00FB337E">
              <w:rPr>
                <w:sz w:val="20"/>
                <w:szCs w:val="20"/>
              </w:rPr>
              <w:t>GS</w:t>
            </w:r>
          </w:p>
        </w:tc>
        <w:tc>
          <w:tcPr>
            <w:tcW w:w="1701" w:type="dxa"/>
            <w:shd w:val="clear" w:color="auto" w:fill="auto"/>
          </w:tcPr>
          <w:p w:rsidR="00897520" w:rsidRPr="00FB337E" w:rsidRDefault="00897520" w:rsidP="01654590">
            <w:pPr>
              <w:rPr>
                <w:sz w:val="20"/>
                <w:szCs w:val="20"/>
              </w:rPr>
            </w:pPr>
          </w:p>
          <w:p w:rsidR="00AB0A94" w:rsidRPr="00FB337E" w:rsidRDefault="00AB0A94" w:rsidP="01654590">
            <w:pPr>
              <w:rPr>
                <w:sz w:val="20"/>
                <w:szCs w:val="20"/>
              </w:rPr>
            </w:pPr>
          </w:p>
          <w:p w:rsidR="00AB0A94" w:rsidRDefault="00FB337E" w:rsidP="01654590">
            <w:pPr>
              <w:rPr>
                <w:sz w:val="20"/>
                <w:szCs w:val="20"/>
              </w:rPr>
            </w:pPr>
            <w:r>
              <w:rPr>
                <w:sz w:val="20"/>
                <w:szCs w:val="20"/>
              </w:rPr>
              <w:t>September 2019</w:t>
            </w:r>
          </w:p>
          <w:p w:rsidR="00AB0A94" w:rsidRDefault="00FB337E" w:rsidP="01654590">
            <w:pPr>
              <w:rPr>
                <w:sz w:val="20"/>
                <w:szCs w:val="20"/>
              </w:rPr>
            </w:pPr>
            <w:r>
              <w:rPr>
                <w:sz w:val="20"/>
                <w:szCs w:val="20"/>
              </w:rPr>
              <w:t>Ongoing</w:t>
            </w:r>
            <w:r w:rsidR="01654590" w:rsidRPr="00FB337E">
              <w:rPr>
                <w:sz w:val="20"/>
                <w:szCs w:val="20"/>
              </w:rPr>
              <w:t xml:space="preserve"> </w:t>
            </w:r>
          </w:p>
          <w:p w:rsidR="00FB337E" w:rsidRDefault="00FB337E" w:rsidP="01654590">
            <w:pPr>
              <w:rPr>
                <w:sz w:val="20"/>
                <w:szCs w:val="20"/>
              </w:rPr>
            </w:pPr>
          </w:p>
          <w:p w:rsidR="00FB337E" w:rsidRDefault="00FB337E" w:rsidP="01654590">
            <w:pPr>
              <w:rPr>
                <w:sz w:val="20"/>
                <w:szCs w:val="20"/>
              </w:rPr>
            </w:pPr>
            <w:r>
              <w:rPr>
                <w:sz w:val="20"/>
                <w:szCs w:val="20"/>
              </w:rPr>
              <w:t>Ongoing</w:t>
            </w:r>
          </w:p>
          <w:p w:rsidR="00FB337E" w:rsidRDefault="00FB337E" w:rsidP="01654590">
            <w:pPr>
              <w:rPr>
                <w:sz w:val="20"/>
                <w:szCs w:val="20"/>
              </w:rPr>
            </w:pPr>
          </w:p>
          <w:p w:rsidR="00FB337E" w:rsidRDefault="00FB337E" w:rsidP="01654590">
            <w:pPr>
              <w:rPr>
                <w:sz w:val="20"/>
                <w:szCs w:val="20"/>
              </w:rPr>
            </w:pPr>
            <w:r>
              <w:rPr>
                <w:sz w:val="20"/>
                <w:szCs w:val="20"/>
              </w:rPr>
              <w:t>Ongoing</w:t>
            </w:r>
          </w:p>
          <w:p w:rsidR="00FB337E" w:rsidRDefault="00FB337E" w:rsidP="01654590">
            <w:pPr>
              <w:rPr>
                <w:sz w:val="20"/>
                <w:szCs w:val="20"/>
              </w:rPr>
            </w:pPr>
          </w:p>
          <w:p w:rsidR="00FB337E" w:rsidRPr="00FB337E" w:rsidRDefault="00FB337E" w:rsidP="01654590">
            <w:pPr>
              <w:rPr>
                <w:sz w:val="20"/>
                <w:szCs w:val="20"/>
              </w:rPr>
            </w:pPr>
            <w:r>
              <w:rPr>
                <w:sz w:val="20"/>
                <w:szCs w:val="20"/>
              </w:rPr>
              <w:t>Ongoing</w:t>
            </w:r>
          </w:p>
        </w:tc>
        <w:tc>
          <w:tcPr>
            <w:tcW w:w="2410" w:type="dxa"/>
            <w:shd w:val="clear" w:color="auto" w:fill="auto"/>
          </w:tcPr>
          <w:p w:rsidR="00A25738" w:rsidRDefault="00A25738" w:rsidP="01654590">
            <w:pPr>
              <w:rPr>
                <w:sz w:val="20"/>
                <w:szCs w:val="20"/>
              </w:rPr>
            </w:pPr>
          </w:p>
          <w:p w:rsidR="00A25738" w:rsidRDefault="00A25738" w:rsidP="01654590">
            <w:pPr>
              <w:rPr>
                <w:sz w:val="20"/>
                <w:szCs w:val="20"/>
              </w:rPr>
            </w:pPr>
          </w:p>
          <w:p w:rsidR="00897520" w:rsidRPr="00FB337E" w:rsidRDefault="00A25738" w:rsidP="01654590">
            <w:pPr>
              <w:rPr>
                <w:sz w:val="20"/>
                <w:szCs w:val="20"/>
              </w:rPr>
            </w:pPr>
            <w:r>
              <w:rPr>
                <w:sz w:val="20"/>
                <w:szCs w:val="20"/>
              </w:rPr>
              <w:t>ALNET readiness survey updated</w:t>
            </w:r>
          </w:p>
          <w:p w:rsidR="00A54F94" w:rsidRPr="00FB337E" w:rsidRDefault="01654590" w:rsidP="01654590">
            <w:pPr>
              <w:rPr>
                <w:sz w:val="20"/>
                <w:szCs w:val="20"/>
              </w:rPr>
            </w:pPr>
            <w:r w:rsidRPr="00FB337E">
              <w:rPr>
                <w:sz w:val="20"/>
                <w:szCs w:val="20"/>
              </w:rPr>
              <w:t xml:space="preserve">School is well prepared for implementation of new </w:t>
            </w:r>
            <w:r w:rsidRPr="00FB337E">
              <w:rPr>
                <w:sz w:val="20"/>
                <w:szCs w:val="20"/>
              </w:rPr>
              <w:lastRenderedPageBreak/>
              <w:t>legislation and ALN code of practice</w:t>
            </w:r>
          </w:p>
        </w:tc>
        <w:tc>
          <w:tcPr>
            <w:tcW w:w="1984" w:type="dxa"/>
            <w:shd w:val="clear" w:color="auto" w:fill="auto"/>
          </w:tcPr>
          <w:p w:rsidR="00F1648A" w:rsidRDefault="00F1648A" w:rsidP="00F1648A">
            <w:pPr>
              <w:pStyle w:val="ListParagraph"/>
              <w:numPr>
                <w:ilvl w:val="0"/>
                <w:numId w:val="27"/>
              </w:numPr>
              <w:spacing w:after="0" w:line="240" w:lineRule="auto"/>
              <w:ind w:left="228" w:hanging="228"/>
              <w:rPr>
                <w:sz w:val="20"/>
                <w:szCs w:val="20"/>
              </w:rPr>
            </w:pPr>
            <w:r>
              <w:rPr>
                <w:sz w:val="20"/>
                <w:szCs w:val="20"/>
              </w:rPr>
              <w:lastRenderedPageBreak/>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506EA8" w:rsidRDefault="00F1648A" w:rsidP="00506EA8">
            <w:pPr>
              <w:pStyle w:val="ListParagraph"/>
              <w:numPr>
                <w:ilvl w:val="0"/>
                <w:numId w:val="27"/>
              </w:numPr>
              <w:spacing w:after="0" w:line="240" w:lineRule="auto"/>
              <w:ind w:left="228" w:hanging="228"/>
              <w:rPr>
                <w:sz w:val="20"/>
                <w:szCs w:val="20"/>
              </w:rPr>
            </w:pPr>
            <w:r>
              <w:rPr>
                <w:sz w:val="20"/>
                <w:szCs w:val="20"/>
              </w:rPr>
              <w:t>CMG meetings</w:t>
            </w:r>
          </w:p>
          <w:p w:rsidR="00897520" w:rsidRDefault="00F1648A" w:rsidP="00506EA8">
            <w:pPr>
              <w:pStyle w:val="ListParagraph"/>
              <w:numPr>
                <w:ilvl w:val="0"/>
                <w:numId w:val="27"/>
              </w:numPr>
              <w:spacing w:after="0" w:line="240" w:lineRule="auto"/>
              <w:ind w:left="228" w:hanging="228"/>
              <w:rPr>
                <w:sz w:val="20"/>
                <w:szCs w:val="20"/>
              </w:rPr>
            </w:pPr>
            <w:r>
              <w:rPr>
                <w:sz w:val="20"/>
                <w:szCs w:val="20"/>
              </w:rPr>
              <w:t xml:space="preserve">Governors school improvement committee </w:t>
            </w:r>
            <w:r>
              <w:rPr>
                <w:sz w:val="20"/>
                <w:szCs w:val="20"/>
              </w:rPr>
              <w:lastRenderedPageBreak/>
              <w:t>meetings</w:t>
            </w:r>
          </w:p>
          <w:p w:rsidR="00506EA8" w:rsidRPr="00FB337E" w:rsidRDefault="00506EA8" w:rsidP="00506EA8">
            <w:pPr>
              <w:pStyle w:val="ListParagraph"/>
              <w:numPr>
                <w:ilvl w:val="0"/>
                <w:numId w:val="27"/>
              </w:numPr>
              <w:spacing w:after="0" w:line="240" w:lineRule="auto"/>
              <w:ind w:left="228" w:hanging="228"/>
              <w:rPr>
                <w:sz w:val="20"/>
                <w:szCs w:val="20"/>
              </w:rPr>
            </w:pPr>
            <w:r>
              <w:rPr>
                <w:sz w:val="20"/>
                <w:szCs w:val="20"/>
              </w:rPr>
              <w:t>Governors meetings</w:t>
            </w:r>
          </w:p>
        </w:tc>
        <w:tc>
          <w:tcPr>
            <w:tcW w:w="1791" w:type="dxa"/>
            <w:shd w:val="clear" w:color="auto" w:fill="auto"/>
          </w:tcPr>
          <w:p w:rsidR="00897520" w:rsidRPr="00FB337E" w:rsidRDefault="01654590" w:rsidP="01654590">
            <w:pPr>
              <w:rPr>
                <w:sz w:val="20"/>
                <w:szCs w:val="20"/>
              </w:rPr>
            </w:pPr>
            <w:r w:rsidRPr="00FB337E">
              <w:rPr>
                <w:sz w:val="20"/>
                <w:szCs w:val="20"/>
              </w:rPr>
              <w:lastRenderedPageBreak/>
              <w:t>Attendance at WG conferences and training events</w:t>
            </w:r>
          </w:p>
        </w:tc>
      </w:tr>
    </w:tbl>
    <w:p w:rsidR="00B90318" w:rsidRDefault="00B90318" w:rsidP="00B90318"/>
    <w:tbl>
      <w:tblPr>
        <w:tblStyle w:val="TableGrid"/>
        <w:tblW w:w="0" w:type="auto"/>
        <w:tblLook w:val="04A0"/>
      </w:tblPr>
      <w:tblGrid>
        <w:gridCol w:w="6974"/>
        <w:gridCol w:w="6974"/>
      </w:tblGrid>
      <w:tr w:rsidR="00B90318" w:rsidTr="00AB4311">
        <w:tc>
          <w:tcPr>
            <w:tcW w:w="6974" w:type="dxa"/>
            <w:shd w:val="clear" w:color="auto" w:fill="767171" w:themeFill="background2" w:themeFillShade="80"/>
          </w:tcPr>
          <w:p w:rsidR="00B90318" w:rsidRPr="000814B7" w:rsidRDefault="00B90318" w:rsidP="00B90318">
            <w:pPr>
              <w:rPr>
                <w:b/>
                <w:sz w:val="20"/>
                <w:szCs w:val="20"/>
              </w:rPr>
            </w:pPr>
            <w:r w:rsidRPr="000814B7">
              <w:rPr>
                <w:b/>
                <w:sz w:val="20"/>
                <w:szCs w:val="20"/>
              </w:rPr>
              <w:t xml:space="preserve">Priority 5: </w:t>
            </w:r>
            <w:r w:rsidR="00A25738" w:rsidRPr="00A25738">
              <w:rPr>
                <w:b/>
                <w:bCs/>
                <w:sz w:val="20"/>
                <w:szCs w:val="20"/>
              </w:rPr>
              <w:t>Develop Pen-y-Bryn as a learning organisation in line with the Schools as Leaning Organisations Initiative</w:t>
            </w:r>
            <w:r w:rsidR="00A25738" w:rsidRPr="00AB4311">
              <w:rPr>
                <w:b/>
                <w:sz w:val="20"/>
                <w:szCs w:val="20"/>
                <w:shd w:val="clear" w:color="auto" w:fill="767171" w:themeFill="background2" w:themeFillShade="80"/>
              </w:rPr>
              <w:t xml:space="preserve"> </w:t>
            </w:r>
          </w:p>
          <w:p w:rsidR="000B3112" w:rsidRDefault="000B3112" w:rsidP="000B3112">
            <w:pPr>
              <w:shd w:val="clear" w:color="auto" w:fill="767171" w:themeFill="background2" w:themeFillShade="80"/>
              <w:rPr>
                <w:sz w:val="20"/>
                <w:szCs w:val="20"/>
              </w:rPr>
            </w:pPr>
            <w:r w:rsidRPr="000B3112">
              <w:rPr>
                <w:sz w:val="20"/>
                <w:szCs w:val="20"/>
              </w:rPr>
              <w:t xml:space="preserve">5.1 Embed the seven dimensions of the SLO model </w:t>
            </w:r>
          </w:p>
          <w:p w:rsidR="000B3112" w:rsidRDefault="000B3112" w:rsidP="000B3112">
            <w:pPr>
              <w:shd w:val="clear" w:color="auto" w:fill="767171" w:themeFill="background2" w:themeFillShade="80"/>
              <w:rPr>
                <w:sz w:val="20"/>
                <w:szCs w:val="20"/>
              </w:rPr>
            </w:pPr>
            <w:r w:rsidRPr="000B3112">
              <w:rPr>
                <w:sz w:val="20"/>
                <w:szCs w:val="20"/>
              </w:rPr>
              <w:t xml:space="preserve">5.2 Implement revised self evaluation/school improvement cycle and processes </w:t>
            </w:r>
          </w:p>
          <w:p w:rsidR="00B90318" w:rsidRPr="000B3112" w:rsidRDefault="000B3112" w:rsidP="000B3112">
            <w:pPr>
              <w:shd w:val="clear" w:color="auto" w:fill="767171" w:themeFill="background2" w:themeFillShade="80"/>
              <w:rPr>
                <w:sz w:val="20"/>
                <w:szCs w:val="20"/>
              </w:rPr>
            </w:pPr>
            <w:r w:rsidRPr="000B3112">
              <w:rPr>
                <w:sz w:val="20"/>
                <w:szCs w:val="20"/>
              </w:rPr>
              <w:t>5.3 Implement revised procedures for professional learning</w:t>
            </w:r>
          </w:p>
        </w:tc>
        <w:tc>
          <w:tcPr>
            <w:tcW w:w="6974" w:type="dxa"/>
            <w:shd w:val="clear" w:color="auto" w:fill="767171" w:themeFill="background2" w:themeFillShade="80"/>
          </w:tcPr>
          <w:p w:rsidR="00B90318" w:rsidRPr="00DE0CEE" w:rsidRDefault="00B90318" w:rsidP="00284447">
            <w:pPr>
              <w:shd w:val="clear" w:color="auto" w:fill="767171" w:themeFill="background2" w:themeFillShade="80"/>
              <w:rPr>
                <w:rFonts w:cstheme="minorHAnsi"/>
                <w:sz w:val="20"/>
                <w:szCs w:val="20"/>
              </w:rPr>
            </w:pPr>
            <w:r w:rsidRPr="00DE0CEE">
              <w:rPr>
                <w:rFonts w:cstheme="minorHAnsi"/>
                <w:b/>
                <w:sz w:val="20"/>
                <w:szCs w:val="20"/>
              </w:rPr>
              <w:t>Success Criteria for priority</w:t>
            </w:r>
            <w:r w:rsidRPr="00DE0CEE">
              <w:rPr>
                <w:rFonts w:cstheme="minorHAnsi"/>
                <w:sz w:val="20"/>
                <w:szCs w:val="20"/>
              </w:rPr>
              <w:t>.</w:t>
            </w:r>
          </w:p>
          <w:p w:rsidR="00A25738" w:rsidRDefault="00A25738" w:rsidP="00D627DE">
            <w:pPr>
              <w:numPr>
                <w:ilvl w:val="0"/>
                <w:numId w:val="19"/>
              </w:numPr>
              <w:ind w:left="711" w:hanging="425"/>
              <w:textAlignment w:val="baseline"/>
              <w:rPr>
                <w:rFonts w:cstheme="minorHAnsi"/>
                <w:sz w:val="20"/>
                <w:szCs w:val="20"/>
                <w:lang w:eastAsia="en-GB"/>
              </w:rPr>
            </w:pPr>
            <w:r>
              <w:rPr>
                <w:rFonts w:cstheme="minorHAnsi"/>
                <w:sz w:val="20"/>
                <w:szCs w:val="20"/>
                <w:lang w:eastAsia="en-GB"/>
              </w:rPr>
              <w:t>PYB is an effective learning organisation successfully meeting all 7 dimensions of the SLO model</w:t>
            </w:r>
          </w:p>
          <w:p w:rsidR="000B3112" w:rsidRDefault="000B3112" w:rsidP="00D627DE">
            <w:pPr>
              <w:numPr>
                <w:ilvl w:val="0"/>
                <w:numId w:val="19"/>
              </w:numPr>
              <w:ind w:left="711" w:hanging="425"/>
              <w:textAlignment w:val="baseline"/>
              <w:rPr>
                <w:rFonts w:cstheme="minorHAnsi"/>
                <w:sz w:val="20"/>
                <w:szCs w:val="20"/>
                <w:lang w:eastAsia="en-GB"/>
              </w:rPr>
            </w:pPr>
            <w:r w:rsidRPr="000B3112">
              <w:rPr>
                <w:rFonts w:cstheme="minorHAnsi"/>
                <w:sz w:val="20"/>
                <w:szCs w:val="20"/>
                <w:lang w:eastAsia="en-GB"/>
              </w:rPr>
              <w:t>TLR holders and teachers are fully aware of their area of responsibility and regularly reflect on ways to improve standa</w:t>
            </w:r>
            <w:r>
              <w:rPr>
                <w:rFonts w:cstheme="minorHAnsi"/>
                <w:sz w:val="20"/>
                <w:szCs w:val="20"/>
                <w:lang w:eastAsia="en-GB"/>
              </w:rPr>
              <w:t>rds and learning experiences.</w:t>
            </w:r>
          </w:p>
          <w:p w:rsidR="000B3112" w:rsidRDefault="000B3112" w:rsidP="00D627DE">
            <w:pPr>
              <w:numPr>
                <w:ilvl w:val="0"/>
                <w:numId w:val="19"/>
              </w:numPr>
              <w:ind w:left="711" w:hanging="425"/>
              <w:textAlignment w:val="baseline"/>
              <w:rPr>
                <w:rFonts w:cstheme="minorHAnsi"/>
                <w:sz w:val="20"/>
                <w:szCs w:val="20"/>
                <w:lang w:eastAsia="en-GB"/>
              </w:rPr>
            </w:pPr>
            <w:r w:rsidRPr="000B3112">
              <w:rPr>
                <w:rFonts w:cstheme="minorHAnsi"/>
                <w:sz w:val="20"/>
                <w:szCs w:val="20"/>
                <w:lang w:eastAsia="en-GB"/>
              </w:rPr>
              <w:t xml:space="preserve">Governors are active participants in MER activities at PYB, influence school improvement and understand and challenge </w:t>
            </w:r>
            <w:r>
              <w:rPr>
                <w:rFonts w:cstheme="minorHAnsi"/>
                <w:sz w:val="20"/>
                <w:szCs w:val="20"/>
                <w:lang w:eastAsia="en-GB"/>
              </w:rPr>
              <w:t xml:space="preserve">SLT on standards and progress </w:t>
            </w:r>
          </w:p>
          <w:p w:rsidR="000B3112" w:rsidRDefault="000B3112" w:rsidP="00D627DE">
            <w:pPr>
              <w:numPr>
                <w:ilvl w:val="0"/>
                <w:numId w:val="19"/>
              </w:numPr>
              <w:ind w:left="711" w:hanging="425"/>
              <w:textAlignment w:val="baseline"/>
              <w:rPr>
                <w:rFonts w:cstheme="minorHAnsi"/>
                <w:sz w:val="20"/>
                <w:szCs w:val="20"/>
                <w:lang w:eastAsia="en-GB"/>
              </w:rPr>
            </w:pPr>
            <w:r w:rsidRPr="000B3112">
              <w:rPr>
                <w:rFonts w:cstheme="minorHAnsi"/>
                <w:sz w:val="20"/>
                <w:szCs w:val="20"/>
                <w:lang w:eastAsia="en-GB"/>
              </w:rPr>
              <w:t xml:space="preserve">Wider links with communities are made both locally and </w:t>
            </w:r>
            <w:r>
              <w:rPr>
                <w:rFonts w:cstheme="minorHAnsi"/>
                <w:sz w:val="20"/>
                <w:szCs w:val="20"/>
                <w:lang w:eastAsia="en-GB"/>
              </w:rPr>
              <w:t>internationally</w:t>
            </w:r>
          </w:p>
          <w:p w:rsidR="00DE0CEE" w:rsidRDefault="000B3112" w:rsidP="00D627DE">
            <w:pPr>
              <w:numPr>
                <w:ilvl w:val="0"/>
                <w:numId w:val="19"/>
              </w:numPr>
              <w:ind w:left="711" w:hanging="425"/>
              <w:textAlignment w:val="baseline"/>
              <w:rPr>
                <w:rFonts w:cstheme="minorHAnsi"/>
                <w:sz w:val="20"/>
                <w:szCs w:val="20"/>
                <w:lang w:eastAsia="en-GB"/>
              </w:rPr>
            </w:pPr>
            <w:r w:rsidRPr="000B3112">
              <w:rPr>
                <w:rFonts w:cstheme="minorHAnsi"/>
                <w:sz w:val="20"/>
                <w:szCs w:val="20"/>
                <w:lang w:eastAsia="en-GB"/>
              </w:rPr>
              <w:t>Staff and governors have a clear understanding of their role and work confidently together to move the school forward</w:t>
            </w:r>
          </w:p>
          <w:p w:rsidR="00A25738" w:rsidRDefault="00A25738" w:rsidP="00D627DE">
            <w:pPr>
              <w:numPr>
                <w:ilvl w:val="0"/>
                <w:numId w:val="19"/>
              </w:numPr>
              <w:ind w:left="711" w:hanging="425"/>
              <w:textAlignment w:val="baseline"/>
              <w:rPr>
                <w:rFonts w:cstheme="minorHAnsi"/>
                <w:sz w:val="20"/>
                <w:szCs w:val="20"/>
                <w:lang w:eastAsia="en-GB"/>
              </w:rPr>
            </w:pPr>
            <w:r>
              <w:rPr>
                <w:rFonts w:cstheme="minorHAnsi"/>
                <w:sz w:val="20"/>
                <w:szCs w:val="20"/>
                <w:lang w:eastAsia="en-GB"/>
              </w:rPr>
              <w:t>Revised self evaluation/school improvement cycle and processes are embedded</w:t>
            </w:r>
          </w:p>
          <w:p w:rsidR="00A25738" w:rsidRPr="00DE0CEE" w:rsidRDefault="00A25738" w:rsidP="00D627DE">
            <w:pPr>
              <w:numPr>
                <w:ilvl w:val="0"/>
                <w:numId w:val="19"/>
              </w:numPr>
              <w:ind w:left="711" w:hanging="425"/>
              <w:textAlignment w:val="baseline"/>
              <w:rPr>
                <w:rFonts w:cstheme="minorHAnsi"/>
                <w:sz w:val="20"/>
                <w:szCs w:val="20"/>
                <w:lang w:eastAsia="en-GB"/>
              </w:rPr>
            </w:pPr>
            <w:r>
              <w:rPr>
                <w:rFonts w:cstheme="minorHAnsi"/>
                <w:sz w:val="20"/>
                <w:szCs w:val="20"/>
                <w:lang w:eastAsia="en-GB"/>
              </w:rPr>
              <w:t>Professional learning is a strength of the school</w:t>
            </w:r>
          </w:p>
        </w:tc>
      </w:tr>
    </w:tbl>
    <w:tbl>
      <w:tblPr>
        <w:tblStyle w:val="TableGrid"/>
        <w:tblpPr w:leftFromText="180" w:rightFromText="180" w:vertAnchor="text" w:horzAnchor="margin" w:tblpY="196"/>
        <w:tblW w:w="0" w:type="auto"/>
        <w:tblLook w:val="04A0"/>
      </w:tblPr>
      <w:tblGrid>
        <w:gridCol w:w="7000"/>
        <w:gridCol w:w="7000"/>
      </w:tblGrid>
      <w:tr w:rsidR="00AB4311" w:rsidTr="00AB4311">
        <w:tc>
          <w:tcPr>
            <w:tcW w:w="7000" w:type="dxa"/>
            <w:shd w:val="clear" w:color="auto" w:fill="767171" w:themeFill="background2" w:themeFillShade="80"/>
          </w:tcPr>
          <w:p w:rsidR="00AB4311" w:rsidRPr="000814B7" w:rsidRDefault="00AB4311" w:rsidP="00F03A26">
            <w:pPr>
              <w:rPr>
                <w:sz w:val="20"/>
                <w:szCs w:val="20"/>
              </w:rPr>
            </w:pPr>
            <w:r w:rsidRPr="000814B7">
              <w:rPr>
                <w:b/>
                <w:sz w:val="20"/>
                <w:szCs w:val="20"/>
              </w:rPr>
              <w:t>Strategic Lead:</w:t>
            </w:r>
            <w:r w:rsidRPr="000814B7">
              <w:rPr>
                <w:sz w:val="20"/>
                <w:szCs w:val="20"/>
              </w:rPr>
              <w:t xml:space="preserve">  </w:t>
            </w:r>
            <w:r>
              <w:rPr>
                <w:sz w:val="20"/>
                <w:szCs w:val="20"/>
              </w:rPr>
              <w:t>GS (Head), SH (School Business Manager)</w:t>
            </w:r>
          </w:p>
        </w:tc>
        <w:tc>
          <w:tcPr>
            <w:tcW w:w="7000" w:type="dxa"/>
            <w:shd w:val="clear" w:color="auto" w:fill="767171" w:themeFill="background2" w:themeFillShade="80"/>
          </w:tcPr>
          <w:p w:rsidR="00AB4311" w:rsidRPr="00AB4311" w:rsidRDefault="00AB4311" w:rsidP="00337619">
            <w:pPr>
              <w:textAlignment w:val="baseline"/>
              <w:rPr>
                <w:rFonts w:cstheme="minorHAnsi"/>
                <w:lang w:eastAsia="en-GB"/>
              </w:rPr>
            </w:pPr>
            <w:r w:rsidRPr="00AB4311">
              <w:rPr>
                <w:rFonts w:cstheme="minorHAnsi"/>
                <w:b/>
                <w:bCs/>
                <w:sz w:val="20"/>
                <w:szCs w:val="20"/>
                <w:lang w:eastAsia="en-GB"/>
              </w:rPr>
              <w:t>Links to Curriculum purposes:</w:t>
            </w:r>
            <w:r w:rsidRPr="00AB4311">
              <w:rPr>
                <w:rFonts w:cstheme="minorHAnsi"/>
                <w:sz w:val="20"/>
                <w:szCs w:val="20"/>
                <w:lang w:eastAsia="en-GB"/>
              </w:rPr>
              <w:t> </w:t>
            </w:r>
          </w:p>
          <w:p w:rsidR="00AB4311" w:rsidRPr="00AB4311" w:rsidRDefault="00AB4311" w:rsidP="00D627DE">
            <w:pPr>
              <w:numPr>
                <w:ilvl w:val="0"/>
                <w:numId w:val="21"/>
              </w:numPr>
              <w:ind w:left="360" w:firstLine="0"/>
              <w:textAlignment w:val="baseline"/>
              <w:rPr>
                <w:rFonts w:cstheme="minorHAnsi"/>
                <w:sz w:val="20"/>
                <w:szCs w:val="20"/>
                <w:lang w:eastAsia="en-GB"/>
              </w:rPr>
            </w:pPr>
            <w:r w:rsidRPr="00AB4311">
              <w:rPr>
                <w:rFonts w:cstheme="minorHAnsi"/>
                <w:sz w:val="20"/>
                <w:szCs w:val="20"/>
                <w:lang w:eastAsia="en-GB"/>
              </w:rPr>
              <w:t>Ambitious, capable learners </w:t>
            </w:r>
          </w:p>
          <w:p w:rsidR="00AB4311" w:rsidRPr="00AB4311" w:rsidRDefault="00AB4311" w:rsidP="00D627DE">
            <w:pPr>
              <w:numPr>
                <w:ilvl w:val="0"/>
                <w:numId w:val="21"/>
              </w:numPr>
              <w:ind w:left="360" w:firstLine="0"/>
              <w:textAlignment w:val="baseline"/>
              <w:rPr>
                <w:rFonts w:cstheme="minorHAnsi"/>
                <w:sz w:val="20"/>
                <w:szCs w:val="20"/>
                <w:lang w:eastAsia="en-GB"/>
              </w:rPr>
            </w:pPr>
            <w:r w:rsidRPr="00AB4311">
              <w:rPr>
                <w:rFonts w:cstheme="minorHAnsi"/>
                <w:sz w:val="20"/>
                <w:szCs w:val="20"/>
                <w:lang w:eastAsia="en-GB"/>
              </w:rPr>
              <w:t>Enterprising, creative contributors </w:t>
            </w:r>
          </w:p>
          <w:p w:rsidR="00AB4311" w:rsidRPr="00AB4311" w:rsidRDefault="00AB4311" w:rsidP="00D627DE">
            <w:pPr>
              <w:numPr>
                <w:ilvl w:val="0"/>
                <w:numId w:val="21"/>
              </w:numPr>
              <w:ind w:left="360" w:firstLine="0"/>
              <w:textAlignment w:val="baseline"/>
              <w:rPr>
                <w:rFonts w:cstheme="minorHAnsi"/>
                <w:sz w:val="20"/>
                <w:szCs w:val="20"/>
                <w:lang w:eastAsia="en-GB"/>
              </w:rPr>
            </w:pPr>
            <w:r w:rsidRPr="00AB4311">
              <w:rPr>
                <w:rFonts w:cstheme="minorHAnsi"/>
                <w:sz w:val="20"/>
                <w:szCs w:val="20"/>
                <w:lang w:eastAsia="en-GB"/>
              </w:rPr>
              <w:t>Ethical, informed citizens </w:t>
            </w:r>
          </w:p>
          <w:p w:rsidR="00AB4311" w:rsidRPr="00AB4311" w:rsidRDefault="00AB4311" w:rsidP="00D627DE">
            <w:pPr>
              <w:numPr>
                <w:ilvl w:val="0"/>
                <w:numId w:val="21"/>
              </w:numPr>
              <w:ind w:left="360" w:firstLine="0"/>
              <w:textAlignment w:val="baseline"/>
              <w:rPr>
                <w:rFonts w:cstheme="minorHAnsi"/>
                <w:sz w:val="20"/>
                <w:szCs w:val="20"/>
                <w:lang w:eastAsia="en-GB"/>
              </w:rPr>
            </w:pPr>
            <w:r w:rsidRPr="00AB4311">
              <w:rPr>
                <w:rFonts w:cstheme="minorHAnsi"/>
                <w:sz w:val="20"/>
                <w:szCs w:val="20"/>
                <w:lang w:eastAsia="en-GB"/>
              </w:rPr>
              <w:t>Healthy, confident individuals </w:t>
            </w:r>
          </w:p>
        </w:tc>
      </w:tr>
    </w:tbl>
    <w:p w:rsidR="00B90318" w:rsidRDefault="00B90318" w:rsidP="0023756A">
      <w:pPr>
        <w:shd w:val="clear" w:color="auto" w:fill="FFFFFF" w:themeFill="background1"/>
      </w:pPr>
      <w:r>
        <w:t xml:space="preserve">  </w:t>
      </w:r>
    </w:p>
    <w:tbl>
      <w:tblPr>
        <w:tblStyle w:val="TableGrid"/>
        <w:tblW w:w="0" w:type="auto"/>
        <w:tblLook w:val="04A0"/>
      </w:tblPr>
      <w:tblGrid>
        <w:gridCol w:w="4077"/>
        <w:gridCol w:w="1985"/>
        <w:gridCol w:w="1701"/>
        <w:gridCol w:w="2410"/>
        <w:gridCol w:w="1984"/>
        <w:gridCol w:w="1791"/>
      </w:tblGrid>
      <w:tr w:rsidR="00B90318" w:rsidTr="00A25738">
        <w:tc>
          <w:tcPr>
            <w:tcW w:w="4077" w:type="dxa"/>
            <w:shd w:val="clear" w:color="auto" w:fill="767171" w:themeFill="background2" w:themeFillShade="80"/>
          </w:tcPr>
          <w:p w:rsidR="00B90318" w:rsidRPr="000814B7" w:rsidRDefault="00B90318" w:rsidP="00B90318">
            <w:pPr>
              <w:rPr>
                <w:b/>
                <w:sz w:val="20"/>
                <w:szCs w:val="20"/>
              </w:rPr>
            </w:pPr>
            <w:r w:rsidRPr="000814B7">
              <w:rPr>
                <w:b/>
                <w:sz w:val="20"/>
                <w:szCs w:val="20"/>
              </w:rPr>
              <w:t>Actions</w:t>
            </w:r>
          </w:p>
        </w:tc>
        <w:tc>
          <w:tcPr>
            <w:tcW w:w="1985" w:type="dxa"/>
            <w:shd w:val="clear" w:color="auto" w:fill="767171" w:themeFill="background2" w:themeFillShade="80"/>
          </w:tcPr>
          <w:p w:rsidR="00B90318" w:rsidRPr="000814B7" w:rsidRDefault="00B90318" w:rsidP="00B90318">
            <w:pPr>
              <w:rPr>
                <w:b/>
                <w:sz w:val="20"/>
                <w:szCs w:val="20"/>
              </w:rPr>
            </w:pPr>
            <w:r w:rsidRPr="000814B7">
              <w:rPr>
                <w:b/>
                <w:sz w:val="20"/>
                <w:szCs w:val="20"/>
              </w:rPr>
              <w:t xml:space="preserve">Key Personnel </w:t>
            </w:r>
          </w:p>
        </w:tc>
        <w:tc>
          <w:tcPr>
            <w:tcW w:w="1701" w:type="dxa"/>
            <w:shd w:val="clear" w:color="auto" w:fill="767171" w:themeFill="background2" w:themeFillShade="80"/>
          </w:tcPr>
          <w:p w:rsidR="00B90318" w:rsidRPr="000814B7" w:rsidRDefault="00B90318" w:rsidP="00B90318">
            <w:pPr>
              <w:rPr>
                <w:b/>
                <w:sz w:val="20"/>
                <w:szCs w:val="20"/>
              </w:rPr>
            </w:pPr>
            <w:r w:rsidRPr="000814B7">
              <w:rPr>
                <w:b/>
                <w:sz w:val="20"/>
                <w:szCs w:val="20"/>
              </w:rPr>
              <w:t>Timescale</w:t>
            </w:r>
          </w:p>
        </w:tc>
        <w:tc>
          <w:tcPr>
            <w:tcW w:w="2410" w:type="dxa"/>
            <w:shd w:val="clear" w:color="auto" w:fill="767171" w:themeFill="background2" w:themeFillShade="80"/>
          </w:tcPr>
          <w:p w:rsidR="00B90318" w:rsidRPr="000814B7" w:rsidRDefault="00B90318" w:rsidP="00B90318">
            <w:pPr>
              <w:rPr>
                <w:b/>
                <w:sz w:val="20"/>
                <w:szCs w:val="20"/>
              </w:rPr>
            </w:pPr>
            <w:r w:rsidRPr="000814B7">
              <w:rPr>
                <w:b/>
                <w:sz w:val="20"/>
                <w:szCs w:val="20"/>
              </w:rPr>
              <w:t>Milestones to Success</w:t>
            </w:r>
          </w:p>
        </w:tc>
        <w:tc>
          <w:tcPr>
            <w:tcW w:w="1984" w:type="dxa"/>
            <w:shd w:val="clear" w:color="auto" w:fill="767171" w:themeFill="background2" w:themeFillShade="80"/>
          </w:tcPr>
          <w:p w:rsidR="00B90318" w:rsidRPr="000814B7" w:rsidRDefault="00B90318" w:rsidP="00B90318">
            <w:pPr>
              <w:rPr>
                <w:b/>
                <w:sz w:val="20"/>
                <w:szCs w:val="20"/>
              </w:rPr>
            </w:pPr>
            <w:r w:rsidRPr="000814B7">
              <w:rPr>
                <w:b/>
                <w:sz w:val="20"/>
                <w:szCs w:val="20"/>
              </w:rPr>
              <w:t xml:space="preserve">Monitoring Strategies </w:t>
            </w:r>
          </w:p>
        </w:tc>
        <w:tc>
          <w:tcPr>
            <w:tcW w:w="1791" w:type="dxa"/>
            <w:shd w:val="clear" w:color="auto" w:fill="767171" w:themeFill="background2" w:themeFillShade="80"/>
          </w:tcPr>
          <w:p w:rsidR="00B90318" w:rsidRPr="000814B7" w:rsidRDefault="00B90318" w:rsidP="00B90318">
            <w:pPr>
              <w:rPr>
                <w:b/>
                <w:sz w:val="20"/>
                <w:szCs w:val="20"/>
              </w:rPr>
            </w:pPr>
            <w:r w:rsidRPr="000814B7">
              <w:rPr>
                <w:b/>
                <w:sz w:val="20"/>
                <w:szCs w:val="20"/>
              </w:rPr>
              <w:t xml:space="preserve">Resource Implications </w:t>
            </w:r>
          </w:p>
        </w:tc>
      </w:tr>
      <w:tr w:rsidR="0095025C" w:rsidTr="00A25738">
        <w:tc>
          <w:tcPr>
            <w:tcW w:w="4077" w:type="dxa"/>
            <w:shd w:val="clear" w:color="auto" w:fill="auto"/>
          </w:tcPr>
          <w:p w:rsidR="0095025C" w:rsidRPr="009F4C1A" w:rsidRDefault="0095025C" w:rsidP="00D627DE">
            <w:pPr>
              <w:pStyle w:val="ListParagraph"/>
              <w:numPr>
                <w:ilvl w:val="1"/>
                <w:numId w:val="20"/>
              </w:numPr>
              <w:spacing w:after="0" w:line="240" w:lineRule="auto"/>
              <w:ind w:left="426" w:hanging="426"/>
              <w:rPr>
                <w:b/>
                <w:sz w:val="20"/>
                <w:szCs w:val="20"/>
              </w:rPr>
            </w:pPr>
            <w:r w:rsidRPr="0066290A">
              <w:rPr>
                <w:b/>
                <w:sz w:val="20"/>
                <w:szCs w:val="20"/>
              </w:rPr>
              <w:t>E</w:t>
            </w:r>
            <w:r>
              <w:rPr>
                <w:rFonts w:cstheme="minorHAnsi"/>
                <w:b/>
                <w:color w:val="212121"/>
                <w:sz w:val="20"/>
                <w:szCs w:val="20"/>
                <w:shd w:val="clear" w:color="auto" w:fill="FFFFFF"/>
              </w:rPr>
              <w:t>mbed the seven dimensions of the SLO model</w:t>
            </w:r>
          </w:p>
          <w:p w:rsidR="0095025C" w:rsidRDefault="0095025C" w:rsidP="00D627DE">
            <w:pPr>
              <w:pStyle w:val="ListParagraph"/>
              <w:numPr>
                <w:ilvl w:val="2"/>
                <w:numId w:val="20"/>
              </w:numPr>
              <w:spacing w:after="0" w:line="240" w:lineRule="auto"/>
              <w:ind w:left="567" w:hanging="567"/>
              <w:rPr>
                <w:sz w:val="20"/>
                <w:szCs w:val="20"/>
              </w:rPr>
            </w:pPr>
            <w:r>
              <w:rPr>
                <w:sz w:val="20"/>
                <w:szCs w:val="20"/>
              </w:rPr>
              <w:t>Complete Schools as Learning Organisations survey</w:t>
            </w:r>
          </w:p>
          <w:p w:rsidR="0095025C" w:rsidRDefault="0095025C" w:rsidP="00D627DE">
            <w:pPr>
              <w:pStyle w:val="ListParagraph"/>
              <w:numPr>
                <w:ilvl w:val="2"/>
                <w:numId w:val="20"/>
              </w:numPr>
              <w:spacing w:after="0" w:line="240" w:lineRule="auto"/>
              <w:ind w:left="567" w:hanging="567"/>
              <w:rPr>
                <w:sz w:val="20"/>
                <w:szCs w:val="20"/>
              </w:rPr>
            </w:pPr>
            <w:r>
              <w:rPr>
                <w:sz w:val="20"/>
                <w:szCs w:val="20"/>
              </w:rPr>
              <w:t>Analyse SLO survey findings</w:t>
            </w:r>
          </w:p>
          <w:p w:rsidR="0095025C" w:rsidRDefault="0095025C" w:rsidP="00A25738">
            <w:pPr>
              <w:pStyle w:val="ListParagraph"/>
              <w:spacing w:after="0" w:line="240" w:lineRule="auto"/>
              <w:ind w:left="567"/>
              <w:rPr>
                <w:sz w:val="20"/>
                <w:szCs w:val="20"/>
              </w:rPr>
            </w:pPr>
          </w:p>
          <w:p w:rsidR="0095025C" w:rsidRDefault="0095025C" w:rsidP="00A25738">
            <w:pPr>
              <w:pStyle w:val="ListParagraph"/>
              <w:spacing w:after="0" w:line="240" w:lineRule="auto"/>
              <w:ind w:left="567"/>
              <w:rPr>
                <w:sz w:val="20"/>
                <w:szCs w:val="20"/>
              </w:rPr>
            </w:pPr>
          </w:p>
          <w:p w:rsidR="0095025C" w:rsidRDefault="0095025C" w:rsidP="00D627DE">
            <w:pPr>
              <w:pStyle w:val="ListParagraph"/>
              <w:numPr>
                <w:ilvl w:val="2"/>
                <w:numId w:val="20"/>
              </w:numPr>
              <w:spacing w:after="0" w:line="240" w:lineRule="auto"/>
              <w:ind w:left="567" w:hanging="567"/>
              <w:rPr>
                <w:sz w:val="20"/>
                <w:szCs w:val="20"/>
              </w:rPr>
            </w:pPr>
            <w:r>
              <w:rPr>
                <w:sz w:val="20"/>
                <w:szCs w:val="20"/>
              </w:rPr>
              <w:t>Complete audit of current provision for each of the seven dimensions of the SLO model</w:t>
            </w:r>
          </w:p>
          <w:p w:rsidR="0095025C" w:rsidRPr="00412731" w:rsidRDefault="0095025C" w:rsidP="00D627DE">
            <w:pPr>
              <w:pStyle w:val="ListParagraph"/>
              <w:numPr>
                <w:ilvl w:val="2"/>
                <w:numId w:val="20"/>
              </w:numPr>
              <w:spacing w:after="0" w:line="240" w:lineRule="auto"/>
              <w:ind w:left="567" w:hanging="567"/>
              <w:rPr>
                <w:sz w:val="20"/>
                <w:szCs w:val="20"/>
              </w:rPr>
            </w:pPr>
            <w:r>
              <w:rPr>
                <w:sz w:val="20"/>
                <w:szCs w:val="20"/>
              </w:rPr>
              <w:t xml:space="preserve">Establish action plan for each of the seven dimensions of the SLO model. </w:t>
            </w:r>
          </w:p>
        </w:tc>
        <w:tc>
          <w:tcPr>
            <w:tcW w:w="1985" w:type="dxa"/>
            <w:shd w:val="clear" w:color="auto" w:fill="auto"/>
          </w:tcPr>
          <w:p w:rsidR="0095025C" w:rsidRDefault="0095025C" w:rsidP="00B90318">
            <w:pPr>
              <w:rPr>
                <w:sz w:val="20"/>
                <w:szCs w:val="20"/>
              </w:rPr>
            </w:pPr>
            <w:r>
              <w:rPr>
                <w:sz w:val="20"/>
                <w:szCs w:val="20"/>
              </w:rPr>
              <w:lastRenderedPageBreak/>
              <w:t>GS</w:t>
            </w:r>
          </w:p>
          <w:p w:rsidR="0095025C" w:rsidRDefault="0095025C" w:rsidP="00B90318">
            <w:pPr>
              <w:rPr>
                <w:sz w:val="20"/>
                <w:szCs w:val="20"/>
              </w:rPr>
            </w:pPr>
          </w:p>
          <w:p w:rsidR="0095025C" w:rsidRDefault="0095025C" w:rsidP="00B90318">
            <w:pPr>
              <w:rPr>
                <w:sz w:val="20"/>
                <w:szCs w:val="20"/>
              </w:rPr>
            </w:pPr>
            <w:r>
              <w:rPr>
                <w:sz w:val="20"/>
                <w:szCs w:val="20"/>
              </w:rPr>
              <w:t>GS/All Staff</w:t>
            </w:r>
          </w:p>
          <w:p w:rsidR="0095025C" w:rsidRDefault="0095025C" w:rsidP="00B90318">
            <w:pPr>
              <w:rPr>
                <w:sz w:val="20"/>
                <w:szCs w:val="20"/>
              </w:rPr>
            </w:pPr>
          </w:p>
          <w:p w:rsidR="0095025C" w:rsidRDefault="0095025C" w:rsidP="00B90318">
            <w:pPr>
              <w:rPr>
                <w:sz w:val="20"/>
                <w:szCs w:val="20"/>
              </w:rPr>
            </w:pPr>
            <w:r>
              <w:rPr>
                <w:sz w:val="20"/>
                <w:szCs w:val="20"/>
              </w:rPr>
              <w:t>SLT</w:t>
            </w:r>
          </w:p>
          <w:p w:rsidR="0095025C" w:rsidRDefault="0095025C" w:rsidP="00B90318">
            <w:pPr>
              <w:rPr>
                <w:sz w:val="20"/>
                <w:szCs w:val="20"/>
              </w:rPr>
            </w:pPr>
          </w:p>
          <w:p w:rsidR="0095025C" w:rsidRDefault="0095025C" w:rsidP="00B90318">
            <w:pPr>
              <w:rPr>
                <w:sz w:val="20"/>
                <w:szCs w:val="20"/>
              </w:rPr>
            </w:pPr>
          </w:p>
          <w:p w:rsidR="0095025C" w:rsidRDefault="0095025C" w:rsidP="00B90318">
            <w:pPr>
              <w:rPr>
                <w:sz w:val="20"/>
                <w:szCs w:val="20"/>
              </w:rPr>
            </w:pPr>
            <w:r>
              <w:rPr>
                <w:sz w:val="20"/>
                <w:szCs w:val="20"/>
              </w:rPr>
              <w:t>SLT</w:t>
            </w:r>
          </w:p>
          <w:p w:rsidR="0095025C" w:rsidRDefault="0095025C" w:rsidP="00B90318">
            <w:pPr>
              <w:rPr>
                <w:sz w:val="20"/>
                <w:szCs w:val="20"/>
              </w:rPr>
            </w:pPr>
          </w:p>
          <w:p w:rsidR="0095025C" w:rsidRDefault="0095025C" w:rsidP="00B90318">
            <w:pPr>
              <w:rPr>
                <w:sz w:val="20"/>
                <w:szCs w:val="20"/>
              </w:rPr>
            </w:pPr>
          </w:p>
          <w:p w:rsidR="0095025C" w:rsidRPr="00337619" w:rsidRDefault="0095025C" w:rsidP="00B90318">
            <w:pPr>
              <w:rPr>
                <w:sz w:val="20"/>
                <w:szCs w:val="20"/>
              </w:rPr>
            </w:pPr>
            <w:r>
              <w:rPr>
                <w:sz w:val="20"/>
                <w:szCs w:val="20"/>
              </w:rPr>
              <w:t>SLT</w:t>
            </w:r>
          </w:p>
        </w:tc>
        <w:tc>
          <w:tcPr>
            <w:tcW w:w="1701" w:type="dxa"/>
            <w:shd w:val="clear" w:color="auto" w:fill="auto"/>
          </w:tcPr>
          <w:p w:rsidR="0095025C" w:rsidRDefault="0095025C" w:rsidP="008833EE">
            <w:pPr>
              <w:rPr>
                <w:sz w:val="20"/>
                <w:szCs w:val="20"/>
              </w:rPr>
            </w:pPr>
          </w:p>
          <w:p w:rsidR="0095025C" w:rsidRDefault="0095025C" w:rsidP="008833EE">
            <w:pPr>
              <w:rPr>
                <w:sz w:val="20"/>
                <w:szCs w:val="20"/>
              </w:rPr>
            </w:pPr>
          </w:p>
          <w:p w:rsidR="0095025C" w:rsidRDefault="0095025C" w:rsidP="008833EE">
            <w:pPr>
              <w:rPr>
                <w:sz w:val="20"/>
                <w:szCs w:val="20"/>
              </w:rPr>
            </w:pPr>
            <w:r>
              <w:rPr>
                <w:sz w:val="20"/>
                <w:szCs w:val="20"/>
              </w:rPr>
              <w:t>September 2019</w:t>
            </w:r>
          </w:p>
          <w:p w:rsidR="0095025C" w:rsidRDefault="0095025C" w:rsidP="008833EE">
            <w:pPr>
              <w:rPr>
                <w:sz w:val="20"/>
                <w:szCs w:val="20"/>
              </w:rPr>
            </w:pPr>
          </w:p>
          <w:p w:rsidR="0095025C" w:rsidRDefault="0095025C" w:rsidP="008833EE">
            <w:pPr>
              <w:rPr>
                <w:sz w:val="20"/>
                <w:szCs w:val="20"/>
              </w:rPr>
            </w:pPr>
            <w:r>
              <w:rPr>
                <w:sz w:val="20"/>
                <w:szCs w:val="20"/>
              </w:rPr>
              <w:t>September 2019</w:t>
            </w:r>
          </w:p>
          <w:p w:rsidR="0095025C" w:rsidRDefault="0095025C" w:rsidP="008833EE">
            <w:pPr>
              <w:rPr>
                <w:sz w:val="20"/>
                <w:szCs w:val="20"/>
              </w:rPr>
            </w:pPr>
          </w:p>
          <w:p w:rsidR="0095025C" w:rsidRDefault="0095025C" w:rsidP="008833EE">
            <w:pPr>
              <w:rPr>
                <w:sz w:val="20"/>
                <w:szCs w:val="20"/>
              </w:rPr>
            </w:pPr>
          </w:p>
          <w:p w:rsidR="0095025C" w:rsidRDefault="0095025C" w:rsidP="008833EE">
            <w:pPr>
              <w:rPr>
                <w:sz w:val="20"/>
                <w:szCs w:val="20"/>
              </w:rPr>
            </w:pPr>
            <w:r>
              <w:rPr>
                <w:sz w:val="20"/>
                <w:szCs w:val="20"/>
              </w:rPr>
              <w:t>October 2019</w:t>
            </w:r>
          </w:p>
          <w:p w:rsidR="0095025C" w:rsidRDefault="0095025C" w:rsidP="008833EE">
            <w:pPr>
              <w:rPr>
                <w:sz w:val="20"/>
                <w:szCs w:val="20"/>
              </w:rPr>
            </w:pPr>
          </w:p>
          <w:p w:rsidR="0095025C" w:rsidRDefault="0095025C" w:rsidP="008833EE">
            <w:pPr>
              <w:rPr>
                <w:sz w:val="20"/>
                <w:szCs w:val="20"/>
              </w:rPr>
            </w:pPr>
          </w:p>
          <w:p w:rsidR="0095025C" w:rsidRPr="00AB0A94" w:rsidRDefault="0095025C" w:rsidP="008833EE">
            <w:pPr>
              <w:rPr>
                <w:sz w:val="20"/>
                <w:szCs w:val="20"/>
              </w:rPr>
            </w:pPr>
            <w:r>
              <w:rPr>
                <w:sz w:val="20"/>
                <w:szCs w:val="20"/>
              </w:rPr>
              <w:t>Autumn term</w:t>
            </w:r>
          </w:p>
        </w:tc>
        <w:tc>
          <w:tcPr>
            <w:tcW w:w="2410" w:type="dxa"/>
            <w:shd w:val="clear" w:color="auto" w:fill="auto"/>
          </w:tcPr>
          <w:p w:rsidR="0095025C" w:rsidRPr="00A25738" w:rsidRDefault="0095025C" w:rsidP="00B90318">
            <w:pPr>
              <w:rPr>
                <w:sz w:val="20"/>
                <w:szCs w:val="20"/>
              </w:rPr>
            </w:pPr>
          </w:p>
          <w:p w:rsidR="0095025C" w:rsidRPr="00A25738" w:rsidRDefault="0095025C" w:rsidP="00B90318">
            <w:pPr>
              <w:rPr>
                <w:sz w:val="20"/>
                <w:szCs w:val="20"/>
              </w:rPr>
            </w:pPr>
          </w:p>
          <w:p w:rsidR="0095025C" w:rsidRDefault="0095025C" w:rsidP="00B90318">
            <w:pPr>
              <w:rPr>
                <w:sz w:val="20"/>
                <w:szCs w:val="20"/>
              </w:rPr>
            </w:pPr>
            <w:r>
              <w:rPr>
                <w:sz w:val="20"/>
                <w:szCs w:val="20"/>
              </w:rPr>
              <w:t>SLO survey complete</w:t>
            </w:r>
          </w:p>
          <w:p w:rsidR="0095025C" w:rsidRDefault="0095025C" w:rsidP="00B90318">
            <w:pPr>
              <w:rPr>
                <w:sz w:val="20"/>
                <w:szCs w:val="20"/>
              </w:rPr>
            </w:pPr>
          </w:p>
          <w:p w:rsidR="0095025C" w:rsidRDefault="0095025C" w:rsidP="00B90318">
            <w:pPr>
              <w:rPr>
                <w:sz w:val="20"/>
                <w:szCs w:val="20"/>
              </w:rPr>
            </w:pPr>
            <w:r>
              <w:rPr>
                <w:sz w:val="20"/>
                <w:szCs w:val="20"/>
              </w:rPr>
              <w:t xml:space="preserve">Perceived strengths and </w:t>
            </w:r>
            <w:r>
              <w:rPr>
                <w:sz w:val="20"/>
                <w:szCs w:val="20"/>
              </w:rPr>
              <w:lastRenderedPageBreak/>
              <w:t>areas for development noted from survey analysis</w:t>
            </w:r>
          </w:p>
          <w:p w:rsidR="0095025C" w:rsidRDefault="0095025C" w:rsidP="00B90318">
            <w:pPr>
              <w:rPr>
                <w:sz w:val="20"/>
                <w:szCs w:val="20"/>
              </w:rPr>
            </w:pPr>
            <w:r>
              <w:rPr>
                <w:sz w:val="20"/>
                <w:szCs w:val="20"/>
              </w:rPr>
              <w:t>Priorities for each of the 7 dimensions of the SLO model determined</w:t>
            </w:r>
          </w:p>
          <w:p w:rsidR="0095025C" w:rsidRPr="00A25738" w:rsidRDefault="0095025C" w:rsidP="00B90318">
            <w:pPr>
              <w:rPr>
                <w:sz w:val="20"/>
                <w:szCs w:val="20"/>
              </w:rPr>
            </w:pPr>
            <w:r>
              <w:rPr>
                <w:sz w:val="20"/>
                <w:szCs w:val="20"/>
              </w:rPr>
              <w:t>Action plans for each of the 7 dimensions of the SLO model in place</w:t>
            </w:r>
          </w:p>
        </w:tc>
        <w:tc>
          <w:tcPr>
            <w:tcW w:w="1984" w:type="dxa"/>
            <w:shd w:val="clear" w:color="auto" w:fill="auto"/>
          </w:tcPr>
          <w:p w:rsidR="0095025C" w:rsidRDefault="0095025C" w:rsidP="00506EA8">
            <w:pPr>
              <w:pStyle w:val="ListParagraph"/>
              <w:spacing w:after="0" w:line="240" w:lineRule="auto"/>
              <w:ind w:left="228"/>
              <w:rPr>
                <w:sz w:val="20"/>
                <w:szCs w:val="20"/>
              </w:rPr>
            </w:pPr>
          </w:p>
          <w:p w:rsidR="0095025C" w:rsidRDefault="0095025C" w:rsidP="00F1648A">
            <w:pPr>
              <w:pStyle w:val="ListParagraph"/>
              <w:numPr>
                <w:ilvl w:val="0"/>
                <w:numId w:val="27"/>
              </w:numPr>
              <w:spacing w:after="0" w:line="240" w:lineRule="auto"/>
              <w:ind w:left="228" w:hanging="228"/>
              <w:rPr>
                <w:sz w:val="20"/>
                <w:szCs w:val="20"/>
              </w:rPr>
            </w:pPr>
            <w:r>
              <w:rPr>
                <w:sz w:val="20"/>
                <w:szCs w:val="20"/>
              </w:rPr>
              <w:t>SLT meetings</w:t>
            </w:r>
          </w:p>
          <w:p w:rsidR="0095025C" w:rsidRDefault="0095025C" w:rsidP="00F1648A">
            <w:pPr>
              <w:pStyle w:val="ListParagraph"/>
              <w:numPr>
                <w:ilvl w:val="0"/>
                <w:numId w:val="27"/>
              </w:numPr>
              <w:spacing w:after="0" w:line="240" w:lineRule="auto"/>
              <w:ind w:left="228" w:hanging="228"/>
              <w:rPr>
                <w:sz w:val="20"/>
                <w:szCs w:val="20"/>
              </w:rPr>
            </w:pPr>
            <w:r>
              <w:rPr>
                <w:sz w:val="20"/>
                <w:szCs w:val="20"/>
              </w:rPr>
              <w:t>KS meetings</w:t>
            </w:r>
          </w:p>
          <w:p w:rsidR="0095025C" w:rsidRDefault="0095025C" w:rsidP="00506EA8">
            <w:pPr>
              <w:pStyle w:val="ListParagraph"/>
              <w:numPr>
                <w:ilvl w:val="0"/>
                <w:numId w:val="27"/>
              </w:numPr>
              <w:spacing w:after="0" w:line="240" w:lineRule="auto"/>
              <w:ind w:left="228" w:hanging="228"/>
              <w:rPr>
                <w:sz w:val="20"/>
                <w:szCs w:val="20"/>
              </w:rPr>
            </w:pPr>
            <w:r>
              <w:rPr>
                <w:sz w:val="20"/>
                <w:szCs w:val="20"/>
              </w:rPr>
              <w:t>CMG meetings</w:t>
            </w:r>
          </w:p>
          <w:p w:rsidR="0095025C" w:rsidRPr="00A032FA" w:rsidRDefault="0095025C" w:rsidP="00506EA8">
            <w:pPr>
              <w:pStyle w:val="ListParagraph"/>
              <w:numPr>
                <w:ilvl w:val="0"/>
                <w:numId w:val="27"/>
              </w:numPr>
              <w:spacing w:after="0" w:line="240" w:lineRule="auto"/>
              <w:ind w:left="228" w:hanging="228"/>
              <w:rPr>
                <w:sz w:val="20"/>
                <w:szCs w:val="20"/>
              </w:rPr>
            </w:pPr>
            <w:r>
              <w:rPr>
                <w:sz w:val="20"/>
                <w:szCs w:val="20"/>
              </w:rPr>
              <w:t xml:space="preserve">Governors school </w:t>
            </w:r>
            <w:r>
              <w:rPr>
                <w:sz w:val="20"/>
                <w:szCs w:val="20"/>
              </w:rPr>
              <w:lastRenderedPageBreak/>
              <w:t>improvement committee meetings</w:t>
            </w:r>
          </w:p>
        </w:tc>
        <w:tc>
          <w:tcPr>
            <w:tcW w:w="1791" w:type="dxa"/>
            <w:shd w:val="clear" w:color="auto" w:fill="auto"/>
          </w:tcPr>
          <w:p w:rsidR="0095025C" w:rsidRDefault="0095025C" w:rsidP="00B769D9">
            <w:pPr>
              <w:rPr>
                <w:sz w:val="20"/>
                <w:szCs w:val="20"/>
              </w:rPr>
            </w:pPr>
            <w:r>
              <w:rPr>
                <w:sz w:val="20"/>
                <w:szCs w:val="20"/>
              </w:rPr>
              <w:lastRenderedPageBreak/>
              <w:t>£3</w:t>
            </w:r>
            <w:r w:rsidR="00790468">
              <w:rPr>
                <w:sz w:val="20"/>
                <w:szCs w:val="20"/>
              </w:rPr>
              <w:t>5</w:t>
            </w:r>
            <w:r>
              <w:rPr>
                <w:sz w:val="20"/>
                <w:szCs w:val="20"/>
              </w:rPr>
              <w:t xml:space="preserve">,000 allocated to CPD and professional learning for all priorities </w:t>
            </w:r>
            <w:r>
              <w:rPr>
                <w:sz w:val="20"/>
                <w:szCs w:val="20"/>
              </w:rPr>
              <w:lastRenderedPageBreak/>
              <w:t>contained in th</w:t>
            </w:r>
            <w:r w:rsidR="00790468">
              <w:rPr>
                <w:sz w:val="20"/>
                <w:szCs w:val="20"/>
              </w:rPr>
              <w:t>is document (inclusive of £11,236</w:t>
            </w:r>
            <w:r>
              <w:rPr>
                <w:sz w:val="20"/>
                <w:szCs w:val="20"/>
              </w:rPr>
              <w:t xml:space="preserve"> RCSIG grant and £</w:t>
            </w:r>
            <w:r w:rsidR="00790468">
              <w:rPr>
                <w:sz w:val="20"/>
                <w:szCs w:val="20"/>
              </w:rPr>
              <w:t>11,940</w:t>
            </w:r>
            <w:r>
              <w:rPr>
                <w:sz w:val="20"/>
                <w:szCs w:val="20"/>
              </w:rPr>
              <w:t xml:space="preserve"> Professional learning grant) </w:t>
            </w:r>
          </w:p>
          <w:p w:rsidR="0095025C" w:rsidRDefault="0095025C" w:rsidP="00B769D9">
            <w:pPr>
              <w:rPr>
                <w:sz w:val="20"/>
                <w:szCs w:val="20"/>
              </w:rPr>
            </w:pPr>
            <w:r>
              <w:rPr>
                <w:sz w:val="20"/>
                <w:szCs w:val="20"/>
              </w:rPr>
              <w:t>£2,000 allocated to middle and senior development programmes</w:t>
            </w:r>
          </w:p>
          <w:p w:rsidR="0095025C" w:rsidRPr="008C48BA" w:rsidRDefault="0095025C" w:rsidP="00B769D9">
            <w:pPr>
              <w:rPr>
                <w:sz w:val="20"/>
                <w:szCs w:val="20"/>
              </w:rPr>
            </w:pPr>
            <w:r>
              <w:rPr>
                <w:sz w:val="20"/>
                <w:szCs w:val="20"/>
              </w:rPr>
              <w:t xml:space="preserve">£2,500 allocated to peer to peer working (self improving system) </w:t>
            </w:r>
          </w:p>
        </w:tc>
      </w:tr>
      <w:tr w:rsidR="00F03A26" w:rsidTr="00A25738">
        <w:tc>
          <w:tcPr>
            <w:tcW w:w="4077" w:type="dxa"/>
            <w:shd w:val="clear" w:color="auto" w:fill="auto"/>
          </w:tcPr>
          <w:p w:rsidR="00723892" w:rsidRPr="00723892" w:rsidRDefault="0088527C" w:rsidP="00D627DE">
            <w:pPr>
              <w:pStyle w:val="ListParagraph"/>
              <w:numPr>
                <w:ilvl w:val="1"/>
                <w:numId w:val="20"/>
              </w:numPr>
              <w:spacing w:after="0" w:line="240" w:lineRule="auto"/>
              <w:ind w:left="426" w:hanging="426"/>
              <w:rPr>
                <w:b/>
                <w:sz w:val="20"/>
                <w:szCs w:val="20"/>
              </w:rPr>
            </w:pPr>
            <w:r>
              <w:rPr>
                <w:b/>
                <w:sz w:val="20"/>
                <w:szCs w:val="20"/>
              </w:rPr>
              <w:lastRenderedPageBreak/>
              <w:t>Implement revised self-evaluation and school improvement cycle and processes</w:t>
            </w:r>
          </w:p>
          <w:p w:rsidR="00F03A26" w:rsidRDefault="0088527C" w:rsidP="00D627DE">
            <w:pPr>
              <w:pStyle w:val="ListParagraph"/>
              <w:numPr>
                <w:ilvl w:val="2"/>
                <w:numId w:val="20"/>
              </w:numPr>
              <w:spacing w:after="0" w:line="240" w:lineRule="auto"/>
              <w:ind w:left="567" w:hanging="567"/>
              <w:rPr>
                <w:sz w:val="20"/>
                <w:szCs w:val="20"/>
              </w:rPr>
            </w:pPr>
            <w:r>
              <w:rPr>
                <w:sz w:val="20"/>
                <w:szCs w:val="20"/>
              </w:rPr>
              <w:t>Recruit, appoint and train a Data Manager</w:t>
            </w:r>
          </w:p>
          <w:p w:rsidR="0088527C" w:rsidRDefault="0088527C" w:rsidP="00D627DE">
            <w:pPr>
              <w:pStyle w:val="ListParagraph"/>
              <w:numPr>
                <w:ilvl w:val="2"/>
                <w:numId w:val="20"/>
              </w:numPr>
              <w:spacing w:after="0" w:line="240" w:lineRule="auto"/>
              <w:ind w:left="567" w:hanging="567"/>
              <w:rPr>
                <w:sz w:val="20"/>
                <w:szCs w:val="20"/>
              </w:rPr>
            </w:pPr>
            <w:r>
              <w:rPr>
                <w:sz w:val="20"/>
                <w:szCs w:val="20"/>
              </w:rPr>
              <w:t xml:space="preserve">Introduce </w:t>
            </w:r>
            <w:r w:rsidR="0080005C">
              <w:rPr>
                <w:sz w:val="20"/>
                <w:szCs w:val="20"/>
              </w:rPr>
              <w:t>revised data pack</w:t>
            </w:r>
          </w:p>
          <w:p w:rsidR="00A25738" w:rsidRDefault="00A25738" w:rsidP="00A25738">
            <w:pPr>
              <w:pStyle w:val="ListParagraph"/>
              <w:spacing w:after="0" w:line="240" w:lineRule="auto"/>
              <w:ind w:left="567"/>
              <w:rPr>
                <w:sz w:val="20"/>
                <w:szCs w:val="20"/>
              </w:rPr>
            </w:pPr>
          </w:p>
          <w:p w:rsidR="0080005C" w:rsidRDefault="0080005C" w:rsidP="00D627DE">
            <w:pPr>
              <w:pStyle w:val="ListParagraph"/>
              <w:numPr>
                <w:ilvl w:val="2"/>
                <w:numId w:val="20"/>
              </w:numPr>
              <w:spacing w:after="0" w:line="240" w:lineRule="auto"/>
              <w:ind w:left="567" w:hanging="567"/>
              <w:rPr>
                <w:sz w:val="20"/>
                <w:szCs w:val="20"/>
              </w:rPr>
            </w:pPr>
            <w:r>
              <w:rPr>
                <w:sz w:val="20"/>
                <w:szCs w:val="20"/>
              </w:rPr>
              <w:t xml:space="preserve">Evaluate, revise and embed inspection area self-evaluation </w:t>
            </w:r>
            <w:r w:rsidR="00BD174B">
              <w:rPr>
                <w:sz w:val="20"/>
                <w:szCs w:val="20"/>
              </w:rPr>
              <w:t>questionnaires for staff and governors</w:t>
            </w:r>
          </w:p>
          <w:p w:rsidR="00BD174B" w:rsidRDefault="00BD174B" w:rsidP="00D627DE">
            <w:pPr>
              <w:pStyle w:val="ListParagraph"/>
              <w:numPr>
                <w:ilvl w:val="2"/>
                <w:numId w:val="20"/>
              </w:numPr>
              <w:spacing w:after="0" w:line="240" w:lineRule="auto"/>
              <w:ind w:left="567" w:hanging="567"/>
              <w:rPr>
                <w:sz w:val="20"/>
                <w:szCs w:val="20"/>
              </w:rPr>
            </w:pPr>
            <w:r>
              <w:rPr>
                <w:sz w:val="20"/>
                <w:szCs w:val="20"/>
              </w:rPr>
              <w:t>Embed and further develop the role of inspection area teams</w:t>
            </w:r>
          </w:p>
          <w:p w:rsidR="00BD174B" w:rsidRDefault="00BD174B" w:rsidP="00D627DE">
            <w:pPr>
              <w:pStyle w:val="ListParagraph"/>
              <w:numPr>
                <w:ilvl w:val="2"/>
                <w:numId w:val="20"/>
              </w:numPr>
              <w:spacing w:after="0" w:line="240" w:lineRule="auto"/>
              <w:ind w:left="567" w:hanging="567"/>
              <w:rPr>
                <w:sz w:val="20"/>
                <w:szCs w:val="20"/>
              </w:rPr>
            </w:pPr>
            <w:r>
              <w:rPr>
                <w:sz w:val="20"/>
                <w:szCs w:val="20"/>
              </w:rPr>
              <w:t>Introduce the procedures for governors self-evaluation</w:t>
            </w:r>
          </w:p>
          <w:p w:rsidR="00BD174B" w:rsidRDefault="00BD174B" w:rsidP="00D627DE">
            <w:pPr>
              <w:pStyle w:val="ListParagraph"/>
              <w:numPr>
                <w:ilvl w:val="2"/>
                <w:numId w:val="20"/>
              </w:numPr>
              <w:spacing w:after="0" w:line="240" w:lineRule="auto"/>
              <w:ind w:left="567" w:hanging="567"/>
              <w:rPr>
                <w:sz w:val="20"/>
                <w:szCs w:val="20"/>
              </w:rPr>
            </w:pPr>
            <w:r>
              <w:rPr>
                <w:sz w:val="20"/>
                <w:szCs w:val="20"/>
              </w:rPr>
              <w:t>Continue the development of governors understanding of self-evaluation processes (SIP committee)</w:t>
            </w:r>
          </w:p>
          <w:p w:rsidR="00BD174B" w:rsidRDefault="00BD174B" w:rsidP="00D627DE">
            <w:pPr>
              <w:pStyle w:val="ListParagraph"/>
              <w:numPr>
                <w:ilvl w:val="2"/>
                <w:numId w:val="20"/>
              </w:numPr>
              <w:spacing w:after="0" w:line="240" w:lineRule="auto"/>
              <w:ind w:left="567" w:hanging="567"/>
              <w:rPr>
                <w:sz w:val="20"/>
                <w:szCs w:val="20"/>
              </w:rPr>
            </w:pPr>
            <w:r>
              <w:rPr>
                <w:sz w:val="20"/>
                <w:szCs w:val="20"/>
              </w:rPr>
              <w:t>Increase governors participation in self-evaluation processes (SIP committee)</w:t>
            </w:r>
          </w:p>
          <w:p w:rsidR="00A25738" w:rsidRDefault="00A25738" w:rsidP="00A25738">
            <w:pPr>
              <w:pStyle w:val="ListParagraph"/>
              <w:spacing w:after="0" w:line="240" w:lineRule="auto"/>
              <w:ind w:left="567"/>
              <w:rPr>
                <w:sz w:val="20"/>
                <w:szCs w:val="20"/>
              </w:rPr>
            </w:pPr>
          </w:p>
          <w:p w:rsidR="00BD174B" w:rsidRPr="00E55214" w:rsidRDefault="00BD174B" w:rsidP="00D627DE">
            <w:pPr>
              <w:pStyle w:val="ListParagraph"/>
              <w:numPr>
                <w:ilvl w:val="2"/>
                <w:numId w:val="20"/>
              </w:numPr>
              <w:spacing w:after="0" w:line="240" w:lineRule="auto"/>
              <w:ind w:left="567" w:hanging="567"/>
              <w:rPr>
                <w:sz w:val="20"/>
                <w:szCs w:val="20"/>
              </w:rPr>
            </w:pPr>
            <w:r>
              <w:rPr>
                <w:sz w:val="20"/>
                <w:szCs w:val="20"/>
              </w:rPr>
              <w:t>Embed revised self-evaluation and improvement planning cycle.</w:t>
            </w:r>
          </w:p>
        </w:tc>
        <w:tc>
          <w:tcPr>
            <w:tcW w:w="1985" w:type="dxa"/>
            <w:shd w:val="clear" w:color="auto" w:fill="auto"/>
          </w:tcPr>
          <w:p w:rsidR="00337619" w:rsidRPr="00A25738" w:rsidRDefault="00A25738" w:rsidP="00A25738">
            <w:pPr>
              <w:pStyle w:val="NoSpacing"/>
              <w:rPr>
                <w:sz w:val="20"/>
                <w:szCs w:val="20"/>
              </w:rPr>
            </w:pPr>
            <w:r w:rsidRPr="00A25738">
              <w:rPr>
                <w:sz w:val="20"/>
                <w:szCs w:val="20"/>
              </w:rPr>
              <w:t>GS</w:t>
            </w:r>
          </w:p>
          <w:p w:rsidR="00BD174B" w:rsidRPr="00A25738" w:rsidRDefault="00BD174B" w:rsidP="00A25738">
            <w:pPr>
              <w:pStyle w:val="NoSpacing"/>
              <w:rPr>
                <w:sz w:val="20"/>
                <w:szCs w:val="20"/>
              </w:rPr>
            </w:pPr>
          </w:p>
          <w:p w:rsidR="00BD174B" w:rsidRPr="00A25738" w:rsidRDefault="00BD174B" w:rsidP="00A25738">
            <w:pPr>
              <w:pStyle w:val="NoSpacing"/>
              <w:rPr>
                <w:sz w:val="20"/>
                <w:szCs w:val="20"/>
              </w:rPr>
            </w:pPr>
            <w:r w:rsidRPr="00A25738">
              <w:rPr>
                <w:sz w:val="20"/>
                <w:szCs w:val="20"/>
              </w:rPr>
              <w:t>GS, SH, ST, AA</w:t>
            </w:r>
          </w:p>
          <w:p w:rsidR="00BD174B" w:rsidRPr="00A25738" w:rsidRDefault="00BD174B" w:rsidP="00A25738">
            <w:pPr>
              <w:pStyle w:val="NoSpacing"/>
              <w:rPr>
                <w:sz w:val="20"/>
                <w:szCs w:val="20"/>
              </w:rPr>
            </w:pPr>
          </w:p>
          <w:p w:rsidR="00BD174B" w:rsidRPr="00A25738" w:rsidRDefault="00BD174B" w:rsidP="00A25738">
            <w:pPr>
              <w:pStyle w:val="NoSpacing"/>
              <w:rPr>
                <w:sz w:val="20"/>
                <w:szCs w:val="20"/>
              </w:rPr>
            </w:pPr>
            <w:r w:rsidRPr="00A25738">
              <w:rPr>
                <w:sz w:val="20"/>
                <w:szCs w:val="20"/>
              </w:rPr>
              <w:t>ST, AA, Data Manager</w:t>
            </w:r>
          </w:p>
          <w:p w:rsidR="00A25738" w:rsidRPr="00A25738" w:rsidRDefault="00A25738" w:rsidP="00A25738">
            <w:pPr>
              <w:pStyle w:val="NoSpacing"/>
              <w:rPr>
                <w:rFonts w:ascii="Calibri" w:eastAsia="Calibri" w:hAnsi="Calibri" w:cs="Times New Roman"/>
                <w:sz w:val="20"/>
                <w:szCs w:val="20"/>
              </w:rPr>
            </w:pPr>
          </w:p>
          <w:p w:rsidR="009A6C3F" w:rsidRPr="00A25738" w:rsidRDefault="00A25738" w:rsidP="00A25738">
            <w:pPr>
              <w:pStyle w:val="NoSpacing"/>
              <w:rPr>
                <w:rFonts w:ascii="Calibri" w:eastAsia="Calibri" w:hAnsi="Calibri" w:cs="Times New Roman"/>
                <w:sz w:val="20"/>
                <w:szCs w:val="20"/>
              </w:rPr>
            </w:pPr>
            <w:r w:rsidRPr="00A25738">
              <w:rPr>
                <w:rFonts w:ascii="Calibri" w:eastAsia="Calibri" w:hAnsi="Calibri" w:cs="Times New Roman"/>
                <w:sz w:val="20"/>
                <w:szCs w:val="20"/>
              </w:rPr>
              <w:t>S</w:t>
            </w:r>
            <w:r w:rsidR="009A6C3F" w:rsidRPr="00A25738">
              <w:rPr>
                <w:rFonts w:ascii="Calibri" w:eastAsia="Calibri" w:hAnsi="Calibri" w:cs="Times New Roman"/>
                <w:sz w:val="20"/>
                <w:szCs w:val="20"/>
              </w:rPr>
              <w:t>T</w:t>
            </w:r>
          </w:p>
          <w:p w:rsidR="009A6C3F" w:rsidRPr="00A25738" w:rsidRDefault="009A6C3F" w:rsidP="00A25738">
            <w:pPr>
              <w:pStyle w:val="NoSpacing"/>
              <w:rPr>
                <w:rFonts w:ascii="Calibri" w:eastAsia="Calibri" w:hAnsi="Calibri" w:cs="Times New Roman"/>
                <w:sz w:val="20"/>
                <w:szCs w:val="20"/>
              </w:rPr>
            </w:pPr>
          </w:p>
          <w:p w:rsidR="00A25738" w:rsidRDefault="00A25738" w:rsidP="00A25738">
            <w:pPr>
              <w:pStyle w:val="NoSpacing"/>
              <w:rPr>
                <w:rFonts w:ascii="Calibri" w:eastAsia="Calibri" w:hAnsi="Calibri" w:cs="Times New Roman"/>
                <w:sz w:val="20"/>
                <w:szCs w:val="20"/>
              </w:rPr>
            </w:pPr>
          </w:p>
          <w:p w:rsidR="009A6C3F" w:rsidRPr="00A25738" w:rsidRDefault="009A6C3F" w:rsidP="00A25738">
            <w:pPr>
              <w:pStyle w:val="NoSpacing"/>
              <w:rPr>
                <w:rFonts w:ascii="Calibri" w:eastAsia="Calibri" w:hAnsi="Calibri" w:cs="Times New Roman"/>
                <w:sz w:val="20"/>
                <w:szCs w:val="20"/>
              </w:rPr>
            </w:pPr>
            <w:r w:rsidRPr="00A25738">
              <w:rPr>
                <w:rFonts w:ascii="Calibri" w:eastAsia="Calibri" w:hAnsi="Calibri" w:cs="Times New Roman"/>
                <w:sz w:val="20"/>
                <w:szCs w:val="20"/>
              </w:rPr>
              <w:t>SLT</w:t>
            </w:r>
          </w:p>
          <w:p w:rsidR="00A25738" w:rsidRDefault="00A25738" w:rsidP="00A25738">
            <w:pPr>
              <w:pStyle w:val="NoSpacing"/>
              <w:rPr>
                <w:rFonts w:ascii="Calibri" w:eastAsia="Calibri" w:hAnsi="Calibri" w:cs="Times New Roman"/>
                <w:sz w:val="20"/>
                <w:szCs w:val="20"/>
              </w:rPr>
            </w:pPr>
          </w:p>
          <w:p w:rsidR="009A6C3F" w:rsidRPr="00A25738" w:rsidRDefault="009A6C3F" w:rsidP="00A25738">
            <w:pPr>
              <w:pStyle w:val="NoSpacing"/>
              <w:rPr>
                <w:rFonts w:ascii="Calibri" w:eastAsia="Calibri" w:hAnsi="Calibri" w:cs="Times New Roman"/>
                <w:sz w:val="20"/>
                <w:szCs w:val="20"/>
              </w:rPr>
            </w:pPr>
            <w:r w:rsidRPr="00A25738">
              <w:rPr>
                <w:rFonts w:ascii="Calibri" w:eastAsia="Calibri" w:hAnsi="Calibri" w:cs="Times New Roman"/>
                <w:sz w:val="20"/>
                <w:szCs w:val="20"/>
              </w:rPr>
              <w:t>GS, SH, HV</w:t>
            </w:r>
          </w:p>
          <w:p w:rsidR="00A25738" w:rsidRDefault="00A25738" w:rsidP="00A25738">
            <w:pPr>
              <w:pStyle w:val="NoSpacing"/>
              <w:rPr>
                <w:rFonts w:ascii="Calibri" w:eastAsia="Calibri" w:hAnsi="Calibri" w:cs="Times New Roman"/>
                <w:sz w:val="20"/>
                <w:szCs w:val="20"/>
              </w:rPr>
            </w:pPr>
          </w:p>
          <w:p w:rsidR="009A6C3F" w:rsidRPr="00A25738" w:rsidRDefault="009A6C3F" w:rsidP="00A25738">
            <w:pPr>
              <w:pStyle w:val="NoSpacing"/>
              <w:rPr>
                <w:rFonts w:ascii="Calibri" w:eastAsia="Calibri" w:hAnsi="Calibri" w:cs="Times New Roman"/>
                <w:sz w:val="20"/>
                <w:szCs w:val="20"/>
              </w:rPr>
            </w:pPr>
            <w:r w:rsidRPr="00A25738">
              <w:rPr>
                <w:rFonts w:ascii="Calibri" w:eastAsia="Calibri" w:hAnsi="Calibri" w:cs="Times New Roman"/>
                <w:sz w:val="20"/>
                <w:szCs w:val="20"/>
              </w:rPr>
              <w:t>GS, SH, AQF</w:t>
            </w:r>
          </w:p>
          <w:p w:rsidR="009A6C3F" w:rsidRPr="00A25738" w:rsidRDefault="009A6C3F" w:rsidP="00A25738">
            <w:pPr>
              <w:pStyle w:val="NoSpacing"/>
              <w:rPr>
                <w:rFonts w:ascii="Calibri" w:eastAsia="Calibri" w:hAnsi="Calibri" w:cs="Times New Roman"/>
                <w:sz w:val="20"/>
                <w:szCs w:val="20"/>
              </w:rPr>
            </w:pPr>
          </w:p>
          <w:p w:rsidR="00A25738" w:rsidRDefault="00A25738" w:rsidP="00A25738">
            <w:pPr>
              <w:pStyle w:val="NoSpacing"/>
              <w:rPr>
                <w:rFonts w:ascii="Calibri" w:eastAsia="Calibri" w:hAnsi="Calibri" w:cs="Times New Roman"/>
                <w:sz w:val="20"/>
                <w:szCs w:val="20"/>
              </w:rPr>
            </w:pPr>
          </w:p>
          <w:p w:rsidR="009A6C3F" w:rsidRPr="00A25738" w:rsidRDefault="009A6C3F" w:rsidP="00A25738">
            <w:pPr>
              <w:pStyle w:val="NoSpacing"/>
              <w:rPr>
                <w:rFonts w:ascii="Calibri" w:eastAsia="Calibri" w:hAnsi="Calibri" w:cs="Times New Roman"/>
                <w:sz w:val="20"/>
                <w:szCs w:val="20"/>
              </w:rPr>
            </w:pPr>
            <w:r w:rsidRPr="00A25738">
              <w:rPr>
                <w:rFonts w:ascii="Calibri" w:eastAsia="Calibri" w:hAnsi="Calibri" w:cs="Times New Roman"/>
                <w:sz w:val="20"/>
                <w:szCs w:val="20"/>
              </w:rPr>
              <w:t>GS, SH, CH</w:t>
            </w:r>
          </w:p>
          <w:p w:rsidR="00A25738" w:rsidRDefault="00A25738" w:rsidP="00A25738">
            <w:pPr>
              <w:pStyle w:val="NoSpacing"/>
              <w:rPr>
                <w:rFonts w:ascii="Calibri" w:eastAsia="Calibri" w:hAnsi="Calibri" w:cs="Times New Roman"/>
                <w:sz w:val="20"/>
                <w:szCs w:val="20"/>
              </w:rPr>
            </w:pPr>
          </w:p>
          <w:p w:rsidR="00A25738" w:rsidRDefault="00A25738" w:rsidP="00A25738">
            <w:pPr>
              <w:pStyle w:val="NoSpacing"/>
              <w:rPr>
                <w:rFonts w:ascii="Calibri" w:eastAsia="Calibri" w:hAnsi="Calibri" w:cs="Times New Roman"/>
                <w:sz w:val="20"/>
                <w:szCs w:val="20"/>
              </w:rPr>
            </w:pPr>
          </w:p>
          <w:p w:rsidR="00BD174B" w:rsidRPr="00A25738" w:rsidRDefault="009A6C3F" w:rsidP="00A25738">
            <w:pPr>
              <w:pStyle w:val="NoSpacing"/>
              <w:rPr>
                <w:sz w:val="20"/>
                <w:szCs w:val="20"/>
              </w:rPr>
            </w:pPr>
            <w:r w:rsidRPr="00A25738">
              <w:rPr>
                <w:rFonts w:ascii="Calibri" w:eastAsia="Calibri" w:hAnsi="Calibri" w:cs="Times New Roman"/>
                <w:sz w:val="20"/>
                <w:szCs w:val="20"/>
              </w:rPr>
              <w:t>SLT</w:t>
            </w:r>
          </w:p>
        </w:tc>
        <w:tc>
          <w:tcPr>
            <w:tcW w:w="1701" w:type="dxa"/>
            <w:shd w:val="clear" w:color="auto" w:fill="auto"/>
          </w:tcPr>
          <w:p w:rsidR="00AB0A94" w:rsidRPr="00A25738" w:rsidRDefault="00AB0A94" w:rsidP="00B90318">
            <w:pPr>
              <w:rPr>
                <w:sz w:val="20"/>
                <w:szCs w:val="20"/>
              </w:rPr>
            </w:pPr>
            <w:r w:rsidRPr="00A25738">
              <w:rPr>
                <w:sz w:val="20"/>
                <w:szCs w:val="20"/>
              </w:rPr>
              <w:t xml:space="preserve"> </w:t>
            </w:r>
          </w:p>
          <w:p w:rsidR="009A6C3F" w:rsidRPr="00A25738" w:rsidRDefault="009A6C3F" w:rsidP="00B90318">
            <w:pPr>
              <w:rPr>
                <w:sz w:val="20"/>
                <w:szCs w:val="20"/>
              </w:rPr>
            </w:pPr>
          </w:p>
          <w:p w:rsidR="009A6C3F" w:rsidRPr="00A25738" w:rsidRDefault="009A6C3F" w:rsidP="009A6C3F">
            <w:pPr>
              <w:rPr>
                <w:sz w:val="20"/>
                <w:szCs w:val="20"/>
              </w:rPr>
            </w:pPr>
            <w:r w:rsidRPr="00A25738">
              <w:rPr>
                <w:sz w:val="20"/>
                <w:szCs w:val="20"/>
              </w:rPr>
              <w:t>Sept</w:t>
            </w:r>
            <w:r w:rsidR="00A25738" w:rsidRPr="00A25738">
              <w:rPr>
                <w:sz w:val="20"/>
                <w:szCs w:val="20"/>
              </w:rPr>
              <w:t>ember</w:t>
            </w:r>
            <w:r w:rsidRPr="00A25738">
              <w:rPr>
                <w:sz w:val="20"/>
                <w:szCs w:val="20"/>
              </w:rPr>
              <w:t xml:space="preserve"> 2019 </w:t>
            </w:r>
          </w:p>
          <w:p w:rsidR="009A6C3F" w:rsidRPr="00A25738" w:rsidRDefault="009A6C3F" w:rsidP="009A6C3F">
            <w:pPr>
              <w:rPr>
                <w:sz w:val="20"/>
                <w:szCs w:val="20"/>
              </w:rPr>
            </w:pPr>
          </w:p>
          <w:p w:rsidR="00A25738" w:rsidRDefault="00A25738" w:rsidP="009A6C3F">
            <w:pPr>
              <w:rPr>
                <w:sz w:val="20"/>
                <w:szCs w:val="20"/>
              </w:rPr>
            </w:pPr>
            <w:r w:rsidRPr="00A25738">
              <w:rPr>
                <w:sz w:val="20"/>
                <w:szCs w:val="20"/>
              </w:rPr>
              <w:t xml:space="preserve">Autumn term </w:t>
            </w:r>
          </w:p>
          <w:p w:rsidR="00A25738" w:rsidRDefault="00A25738" w:rsidP="009A6C3F">
            <w:pPr>
              <w:rPr>
                <w:sz w:val="20"/>
                <w:szCs w:val="20"/>
              </w:rPr>
            </w:pPr>
          </w:p>
          <w:p w:rsidR="009A6C3F" w:rsidRPr="00A25738" w:rsidRDefault="009A6C3F" w:rsidP="009A6C3F">
            <w:pPr>
              <w:rPr>
                <w:sz w:val="20"/>
                <w:szCs w:val="20"/>
              </w:rPr>
            </w:pPr>
            <w:r w:rsidRPr="00A25738">
              <w:rPr>
                <w:sz w:val="20"/>
                <w:szCs w:val="20"/>
              </w:rPr>
              <w:t>Ongoing</w:t>
            </w:r>
          </w:p>
          <w:p w:rsidR="009A6C3F" w:rsidRPr="00A25738" w:rsidRDefault="009A6C3F" w:rsidP="009A6C3F">
            <w:pPr>
              <w:rPr>
                <w:sz w:val="20"/>
                <w:szCs w:val="20"/>
              </w:rPr>
            </w:pPr>
          </w:p>
          <w:p w:rsidR="009A6C3F" w:rsidRPr="00A25738" w:rsidRDefault="009A6C3F" w:rsidP="009A6C3F">
            <w:pPr>
              <w:rPr>
                <w:sz w:val="20"/>
                <w:szCs w:val="20"/>
              </w:rPr>
            </w:pPr>
          </w:p>
          <w:p w:rsidR="009A6C3F" w:rsidRPr="00A25738" w:rsidRDefault="009A6C3F" w:rsidP="009A6C3F">
            <w:pPr>
              <w:rPr>
                <w:sz w:val="20"/>
                <w:szCs w:val="20"/>
              </w:rPr>
            </w:pPr>
            <w:r w:rsidRPr="00A25738">
              <w:rPr>
                <w:sz w:val="20"/>
                <w:szCs w:val="20"/>
              </w:rPr>
              <w:t>Ongoing</w:t>
            </w:r>
          </w:p>
          <w:p w:rsidR="009A6C3F" w:rsidRPr="00A25738" w:rsidRDefault="009A6C3F" w:rsidP="009A6C3F">
            <w:pPr>
              <w:rPr>
                <w:sz w:val="20"/>
                <w:szCs w:val="20"/>
              </w:rPr>
            </w:pPr>
          </w:p>
          <w:p w:rsidR="009A6C3F" w:rsidRPr="00A25738" w:rsidRDefault="009A6C3F" w:rsidP="009A6C3F">
            <w:pPr>
              <w:rPr>
                <w:sz w:val="20"/>
                <w:szCs w:val="20"/>
              </w:rPr>
            </w:pPr>
            <w:r w:rsidRPr="00A25738">
              <w:rPr>
                <w:sz w:val="20"/>
                <w:szCs w:val="20"/>
              </w:rPr>
              <w:t>September 2019</w:t>
            </w:r>
          </w:p>
          <w:p w:rsidR="009A6C3F" w:rsidRPr="00A25738" w:rsidRDefault="009A6C3F" w:rsidP="009A6C3F">
            <w:pPr>
              <w:rPr>
                <w:sz w:val="20"/>
                <w:szCs w:val="20"/>
              </w:rPr>
            </w:pPr>
          </w:p>
          <w:p w:rsidR="009A6C3F" w:rsidRPr="00A25738" w:rsidRDefault="009A6C3F" w:rsidP="009A6C3F">
            <w:pPr>
              <w:rPr>
                <w:sz w:val="20"/>
                <w:szCs w:val="20"/>
              </w:rPr>
            </w:pPr>
            <w:r w:rsidRPr="00A25738">
              <w:rPr>
                <w:sz w:val="20"/>
                <w:szCs w:val="20"/>
              </w:rPr>
              <w:t>Ongoing</w:t>
            </w:r>
          </w:p>
          <w:p w:rsidR="009A6C3F" w:rsidRPr="00A25738" w:rsidRDefault="009A6C3F" w:rsidP="009A6C3F">
            <w:pPr>
              <w:rPr>
                <w:sz w:val="20"/>
                <w:szCs w:val="20"/>
              </w:rPr>
            </w:pPr>
          </w:p>
          <w:p w:rsidR="009A6C3F" w:rsidRPr="00A25738" w:rsidRDefault="009A6C3F" w:rsidP="009A6C3F">
            <w:pPr>
              <w:rPr>
                <w:sz w:val="20"/>
                <w:szCs w:val="20"/>
              </w:rPr>
            </w:pPr>
          </w:p>
          <w:p w:rsidR="009A6C3F" w:rsidRPr="00A25738" w:rsidRDefault="009A6C3F" w:rsidP="009A6C3F">
            <w:pPr>
              <w:rPr>
                <w:sz w:val="20"/>
                <w:szCs w:val="20"/>
              </w:rPr>
            </w:pPr>
            <w:r w:rsidRPr="00A25738">
              <w:rPr>
                <w:sz w:val="20"/>
                <w:szCs w:val="20"/>
              </w:rPr>
              <w:t>Ongoing</w:t>
            </w:r>
          </w:p>
          <w:p w:rsidR="009A6C3F" w:rsidRPr="00A25738" w:rsidRDefault="009A6C3F" w:rsidP="009A6C3F">
            <w:pPr>
              <w:rPr>
                <w:sz w:val="20"/>
                <w:szCs w:val="20"/>
              </w:rPr>
            </w:pPr>
          </w:p>
          <w:p w:rsidR="00A25738" w:rsidRDefault="00A25738" w:rsidP="009A6C3F">
            <w:pPr>
              <w:rPr>
                <w:sz w:val="20"/>
                <w:szCs w:val="20"/>
              </w:rPr>
            </w:pPr>
          </w:p>
          <w:p w:rsidR="009A6C3F" w:rsidRPr="00A25738" w:rsidRDefault="009A6C3F" w:rsidP="009A6C3F">
            <w:pPr>
              <w:rPr>
                <w:sz w:val="20"/>
                <w:szCs w:val="20"/>
              </w:rPr>
            </w:pPr>
            <w:r w:rsidRPr="00A25738">
              <w:rPr>
                <w:sz w:val="20"/>
                <w:szCs w:val="20"/>
              </w:rPr>
              <w:t>Ongoing</w:t>
            </w:r>
          </w:p>
        </w:tc>
        <w:tc>
          <w:tcPr>
            <w:tcW w:w="2410" w:type="dxa"/>
            <w:shd w:val="clear" w:color="auto" w:fill="auto"/>
          </w:tcPr>
          <w:p w:rsidR="0066052F" w:rsidRDefault="0066052F" w:rsidP="00B90318">
            <w:pPr>
              <w:rPr>
                <w:sz w:val="20"/>
                <w:szCs w:val="20"/>
              </w:rPr>
            </w:pPr>
          </w:p>
          <w:p w:rsidR="00A25738" w:rsidRDefault="00A25738" w:rsidP="00B90318">
            <w:pPr>
              <w:rPr>
                <w:sz w:val="20"/>
                <w:szCs w:val="20"/>
              </w:rPr>
            </w:pPr>
          </w:p>
          <w:p w:rsidR="00A25738" w:rsidRDefault="00A25738" w:rsidP="00B90318">
            <w:pPr>
              <w:rPr>
                <w:sz w:val="20"/>
                <w:szCs w:val="20"/>
              </w:rPr>
            </w:pPr>
            <w:r>
              <w:rPr>
                <w:sz w:val="20"/>
                <w:szCs w:val="20"/>
              </w:rPr>
              <w:t>Data Manager appointed</w:t>
            </w:r>
          </w:p>
          <w:p w:rsidR="00A25738" w:rsidRDefault="00A25738" w:rsidP="00B90318">
            <w:pPr>
              <w:rPr>
                <w:sz w:val="20"/>
                <w:szCs w:val="20"/>
              </w:rPr>
            </w:pPr>
          </w:p>
          <w:p w:rsidR="00A25738" w:rsidRDefault="00A25738" w:rsidP="00B90318">
            <w:pPr>
              <w:rPr>
                <w:sz w:val="20"/>
                <w:szCs w:val="20"/>
              </w:rPr>
            </w:pPr>
            <w:r>
              <w:rPr>
                <w:sz w:val="20"/>
                <w:szCs w:val="20"/>
              </w:rPr>
              <w:t>Revised data pack available</w:t>
            </w:r>
          </w:p>
          <w:p w:rsidR="00A25738" w:rsidRDefault="00A25738" w:rsidP="00B90318">
            <w:pPr>
              <w:rPr>
                <w:sz w:val="20"/>
                <w:szCs w:val="20"/>
              </w:rPr>
            </w:pPr>
            <w:r>
              <w:rPr>
                <w:sz w:val="20"/>
                <w:szCs w:val="20"/>
              </w:rPr>
              <w:t>Revised Inspection Area questionnaires in place</w:t>
            </w:r>
          </w:p>
          <w:p w:rsidR="00A25738" w:rsidRDefault="00A25738" w:rsidP="00B90318">
            <w:pPr>
              <w:rPr>
                <w:sz w:val="20"/>
                <w:szCs w:val="20"/>
              </w:rPr>
            </w:pPr>
          </w:p>
          <w:p w:rsidR="00A25738" w:rsidRDefault="00A25738" w:rsidP="00B90318">
            <w:pPr>
              <w:rPr>
                <w:sz w:val="20"/>
                <w:szCs w:val="20"/>
              </w:rPr>
            </w:pPr>
            <w:r>
              <w:rPr>
                <w:sz w:val="20"/>
                <w:szCs w:val="20"/>
              </w:rPr>
              <w:t>Inspection area teams in place and operational</w:t>
            </w:r>
          </w:p>
          <w:p w:rsidR="00A25738" w:rsidRDefault="00A25738" w:rsidP="00B90318">
            <w:pPr>
              <w:rPr>
                <w:sz w:val="20"/>
                <w:szCs w:val="20"/>
              </w:rPr>
            </w:pPr>
            <w:r>
              <w:rPr>
                <w:sz w:val="20"/>
                <w:szCs w:val="20"/>
              </w:rPr>
              <w:t>Governors self-evaluation in place and operational</w:t>
            </w:r>
          </w:p>
          <w:p w:rsidR="00A25738" w:rsidRDefault="00A25738" w:rsidP="00B90318">
            <w:pPr>
              <w:rPr>
                <w:sz w:val="20"/>
                <w:szCs w:val="20"/>
              </w:rPr>
            </w:pPr>
            <w:r>
              <w:rPr>
                <w:sz w:val="20"/>
                <w:szCs w:val="20"/>
              </w:rPr>
              <w:t>SIP committee is effective in supporting school improvement</w:t>
            </w:r>
          </w:p>
          <w:p w:rsidR="00A25738" w:rsidRDefault="00A25738" w:rsidP="00A25738">
            <w:pPr>
              <w:rPr>
                <w:sz w:val="20"/>
                <w:szCs w:val="20"/>
              </w:rPr>
            </w:pPr>
            <w:r>
              <w:rPr>
                <w:sz w:val="20"/>
                <w:szCs w:val="20"/>
              </w:rPr>
              <w:t xml:space="preserve">Increased governors’ participation in quality assurance processes </w:t>
            </w:r>
          </w:p>
          <w:p w:rsidR="00A25738" w:rsidRPr="0066052F" w:rsidRDefault="00A25738" w:rsidP="00A25738">
            <w:pPr>
              <w:rPr>
                <w:sz w:val="20"/>
                <w:szCs w:val="20"/>
              </w:rPr>
            </w:pPr>
            <w:r>
              <w:rPr>
                <w:sz w:val="20"/>
                <w:szCs w:val="20"/>
              </w:rPr>
              <w:t xml:space="preserve">Revised self-evaluation and improvement </w:t>
            </w:r>
            <w:r>
              <w:rPr>
                <w:sz w:val="20"/>
                <w:szCs w:val="20"/>
              </w:rPr>
              <w:lastRenderedPageBreak/>
              <w:t>planning cycle embedded</w:t>
            </w:r>
          </w:p>
        </w:tc>
        <w:tc>
          <w:tcPr>
            <w:tcW w:w="1984" w:type="dxa"/>
            <w:shd w:val="clear" w:color="auto" w:fill="auto"/>
          </w:tcPr>
          <w:p w:rsidR="00F1648A" w:rsidRDefault="00F1648A" w:rsidP="00F1648A">
            <w:pPr>
              <w:pStyle w:val="ListParagraph"/>
              <w:numPr>
                <w:ilvl w:val="0"/>
                <w:numId w:val="27"/>
              </w:numPr>
              <w:spacing w:after="0" w:line="240" w:lineRule="auto"/>
              <w:ind w:left="228" w:hanging="228"/>
              <w:rPr>
                <w:sz w:val="20"/>
                <w:szCs w:val="20"/>
              </w:rPr>
            </w:pPr>
            <w:r>
              <w:rPr>
                <w:sz w:val="20"/>
                <w:szCs w:val="20"/>
              </w:rPr>
              <w:lastRenderedPageBreak/>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506EA8" w:rsidRDefault="00F1648A" w:rsidP="00506EA8">
            <w:pPr>
              <w:pStyle w:val="ListParagraph"/>
              <w:numPr>
                <w:ilvl w:val="0"/>
                <w:numId w:val="27"/>
              </w:numPr>
              <w:spacing w:after="0" w:line="240" w:lineRule="auto"/>
              <w:ind w:left="228" w:hanging="228"/>
              <w:rPr>
                <w:sz w:val="20"/>
                <w:szCs w:val="20"/>
              </w:rPr>
            </w:pPr>
            <w:r>
              <w:rPr>
                <w:sz w:val="20"/>
                <w:szCs w:val="20"/>
              </w:rPr>
              <w:t>CMG meetings</w:t>
            </w:r>
          </w:p>
          <w:p w:rsidR="008C48BA" w:rsidRDefault="00F1648A" w:rsidP="00506EA8">
            <w:pPr>
              <w:pStyle w:val="ListParagraph"/>
              <w:numPr>
                <w:ilvl w:val="0"/>
                <w:numId w:val="27"/>
              </w:numPr>
              <w:spacing w:after="0" w:line="240" w:lineRule="auto"/>
              <w:ind w:left="228" w:hanging="228"/>
              <w:rPr>
                <w:sz w:val="20"/>
                <w:szCs w:val="20"/>
              </w:rPr>
            </w:pPr>
            <w:r>
              <w:rPr>
                <w:sz w:val="20"/>
                <w:szCs w:val="20"/>
              </w:rPr>
              <w:t>Governors school improvement committee meetings</w:t>
            </w:r>
          </w:p>
          <w:p w:rsidR="00506EA8" w:rsidRPr="00A032FA" w:rsidRDefault="00506EA8" w:rsidP="00506EA8">
            <w:pPr>
              <w:pStyle w:val="ListParagraph"/>
              <w:numPr>
                <w:ilvl w:val="0"/>
                <w:numId w:val="27"/>
              </w:numPr>
              <w:spacing w:after="0" w:line="240" w:lineRule="auto"/>
              <w:ind w:left="228" w:hanging="228"/>
              <w:rPr>
                <w:sz w:val="20"/>
                <w:szCs w:val="20"/>
              </w:rPr>
            </w:pPr>
            <w:r>
              <w:rPr>
                <w:sz w:val="20"/>
                <w:szCs w:val="20"/>
              </w:rPr>
              <w:t>Analysis of SLO survey</w:t>
            </w:r>
          </w:p>
        </w:tc>
        <w:tc>
          <w:tcPr>
            <w:tcW w:w="1791" w:type="dxa"/>
            <w:shd w:val="clear" w:color="auto" w:fill="auto"/>
          </w:tcPr>
          <w:p w:rsidR="00F03A26" w:rsidRDefault="0095025C" w:rsidP="00B90318">
            <w:pPr>
              <w:rPr>
                <w:sz w:val="20"/>
                <w:szCs w:val="20"/>
              </w:rPr>
            </w:pPr>
            <w:r>
              <w:rPr>
                <w:sz w:val="20"/>
                <w:szCs w:val="20"/>
              </w:rPr>
              <w:t>£2,000 allocated for data manager training</w:t>
            </w:r>
          </w:p>
          <w:p w:rsidR="0095025C" w:rsidRDefault="0095025C" w:rsidP="00B90318">
            <w:pPr>
              <w:rPr>
                <w:sz w:val="20"/>
                <w:szCs w:val="20"/>
              </w:rPr>
            </w:pPr>
            <w:r>
              <w:rPr>
                <w:sz w:val="20"/>
                <w:szCs w:val="20"/>
              </w:rPr>
              <w:t>INSET time</w:t>
            </w:r>
          </w:p>
          <w:p w:rsidR="0095025C" w:rsidRPr="0094117B" w:rsidRDefault="0095025C" w:rsidP="00B90318">
            <w:pPr>
              <w:rPr>
                <w:sz w:val="20"/>
                <w:szCs w:val="20"/>
              </w:rPr>
            </w:pPr>
            <w:r>
              <w:rPr>
                <w:sz w:val="20"/>
                <w:szCs w:val="20"/>
              </w:rPr>
              <w:t>Meeting time</w:t>
            </w:r>
          </w:p>
        </w:tc>
      </w:tr>
      <w:tr w:rsidR="008C48BA" w:rsidTr="00A25738">
        <w:tc>
          <w:tcPr>
            <w:tcW w:w="4077" w:type="dxa"/>
            <w:shd w:val="clear" w:color="auto" w:fill="auto"/>
          </w:tcPr>
          <w:p w:rsidR="008C48BA" w:rsidRDefault="009A6C3F" w:rsidP="00D627DE">
            <w:pPr>
              <w:pStyle w:val="ListParagraph"/>
              <w:numPr>
                <w:ilvl w:val="1"/>
                <w:numId w:val="20"/>
              </w:numPr>
              <w:spacing w:after="0" w:line="240" w:lineRule="auto"/>
              <w:ind w:left="426" w:hanging="426"/>
              <w:rPr>
                <w:b/>
                <w:sz w:val="20"/>
                <w:szCs w:val="20"/>
              </w:rPr>
            </w:pPr>
            <w:r>
              <w:rPr>
                <w:b/>
                <w:sz w:val="20"/>
                <w:szCs w:val="20"/>
              </w:rPr>
              <w:lastRenderedPageBreak/>
              <w:t xml:space="preserve">Implement </w:t>
            </w:r>
            <w:r w:rsidR="00CB2155">
              <w:rPr>
                <w:b/>
                <w:sz w:val="20"/>
                <w:szCs w:val="20"/>
              </w:rPr>
              <w:t xml:space="preserve">revised </w:t>
            </w:r>
            <w:r>
              <w:rPr>
                <w:b/>
                <w:sz w:val="20"/>
                <w:szCs w:val="20"/>
              </w:rPr>
              <w:t xml:space="preserve">procedures for </w:t>
            </w:r>
            <w:r w:rsidR="00A25738">
              <w:rPr>
                <w:b/>
                <w:sz w:val="20"/>
                <w:szCs w:val="20"/>
              </w:rPr>
              <w:t>professional learning</w:t>
            </w:r>
          </w:p>
          <w:p w:rsidR="008C48BA" w:rsidRDefault="00CB2155" w:rsidP="00D627DE">
            <w:pPr>
              <w:pStyle w:val="ListParagraph"/>
              <w:numPr>
                <w:ilvl w:val="2"/>
                <w:numId w:val="20"/>
              </w:numPr>
              <w:spacing w:after="0" w:line="240" w:lineRule="auto"/>
              <w:ind w:left="567" w:hanging="567"/>
              <w:rPr>
                <w:sz w:val="20"/>
                <w:szCs w:val="20"/>
              </w:rPr>
            </w:pPr>
            <w:r>
              <w:rPr>
                <w:sz w:val="20"/>
                <w:szCs w:val="20"/>
              </w:rPr>
              <w:t>Presentation to whole school staff</w:t>
            </w:r>
          </w:p>
          <w:p w:rsidR="00A25738" w:rsidRDefault="00A25738" w:rsidP="00A25738">
            <w:pPr>
              <w:pStyle w:val="ListParagraph"/>
              <w:spacing w:after="0" w:line="240" w:lineRule="auto"/>
              <w:ind w:left="567"/>
              <w:rPr>
                <w:sz w:val="20"/>
                <w:szCs w:val="20"/>
              </w:rPr>
            </w:pPr>
          </w:p>
          <w:p w:rsidR="00CB2155" w:rsidRDefault="00CB2155" w:rsidP="00D627DE">
            <w:pPr>
              <w:pStyle w:val="ListParagraph"/>
              <w:numPr>
                <w:ilvl w:val="2"/>
                <w:numId w:val="20"/>
              </w:numPr>
              <w:spacing w:after="0" w:line="240" w:lineRule="auto"/>
              <w:ind w:left="567" w:hanging="567"/>
              <w:rPr>
                <w:sz w:val="20"/>
                <w:szCs w:val="20"/>
              </w:rPr>
            </w:pPr>
            <w:r>
              <w:rPr>
                <w:sz w:val="20"/>
                <w:szCs w:val="20"/>
              </w:rPr>
              <w:t>Establish revised data base for recording CPD/Professional Learning</w:t>
            </w:r>
          </w:p>
          <w:p w:rsidR="00CB2155" w:rsidRDefault="00CB2155" w:rsidP="00D627DE">
            <w:pPr>
              <w:pStyle w:val="ListParagraph"/>
              <w:numPr>
                <w:ilvl w:val="2"/>
                <w:numId w:val="20"/>
              </w:numPr>
              <w:spacing w:after="0" w:line="240" w:lineRule="auto"/>
              <w:ind w:left="567" w:hanging="567"/>
              <w:rPr>
                <w:sz w:val="20"/>
                <w:szCs w:val="20"/>
              </w:rPr>
            </w:pPr>
            <w:r>
              <w:rPr>
                <w:sz w:val="20"/>
                <w:szCs w:val="20"/>
              </w:rPr>
              <w:t>Establish PYB Professional learning pathway</w:t>
            </w:r>
          </w:p>
          <w:p w:rsidR="00CB2155" w:rsidRDefault="00CB2155" w:rsidP="00D627DE">
            <w:pPr>
              <w:pStyle w:val="ListParagraph"/>
              <w:numPr>
                <w:ilvl w:val="2"/>
                <w:numId w:val="20"/>
              </w:numPr>
              <w:spacing w:after="0" w:line="240" w:lineRule="auto"/>
              <w:ind w:left="567" w:hanging="567"/>
              <w:rPr>
                <w:sz w:val="20"/>
                <w:szCs w:val="20"/>
              </w:rPr>
            </w:pPr>
            <w:r>
              <w:rPr>
                <w:sz w:val="20"/>
                <w:szCs w:val="20"/>
              </w:rPr>
              <w:t>Introduce PYB Professional Learning passports</w:t>
            </w:r>
          </w:p>
          <w:p w:rsidR="00A25738" w:rsidRDefault="00A25738" w:rsidP="00A25738">
            <w:pPr>
              <w:pStyle w:val="ListParagraph"/>
              <w:spacing w:after="0" w:line="240" w:lineRule="auto"/>
              <w:ind w:left="567"/>
              <w:rPr>
                <w:sz w:val="20"/>
                <w:szCs w:val="20"/>
              </w:rPr>
            </w:pPr>
          </w:p>
          <w:p w:rsidR="00CB2155" w:rsidRDefault="00CB2155" w:rsidP="00D627DE">
            <w:pPr>
              <w:pStyle w:val="ListParagraph"/>
              <w:numPr>
                <w:ilvl w:val="2"/>
                <w:numId w:val="20"/>
              </w:numPr>
              <w:spacing w:after="0" w:line="240" w:lineRule="auto"/>
              <w:ind w:left="567" w:hanging="567"/>
              <w:rPr>
                <w:sz w:val="20"/>
                <w:szCs w:val="20"/>
              </w:rPr>
            </w:pPr>
            <w:r>
              <w:rPr>
                <w:sz w:val="20"/>
                <w:szCs w:val="20"/>
              </w:rPr>
              <w:t>Produce revised role expectations detailing essential tasks for all posts.</w:t>
            </w:r>
          </w:p>
          <w:p w:rsidR="00CB2155" w:rsidRDefault="00CB2155" w:rsidP="00D627DE">
            <w:pPr>
              <w:pStyle w:val="ListParagraph"/>
              <w:numPr>
                <w:ilvl w:val="2"/>
                <w:numId w:val="20"/>
              </w:numPr>
              <w:spacing w:after="0" w:line="240" w:lineRule="auto"/>
              <w:ind w:left="567" w:hanging="567"/>
              <w:rPr>
                <w:sz w:val="20"/>
                <w:szCs w:val="20"/>
              </w:rPr>
            </w:pPr>
            <w:r>
              <w:rPr>
                <w:sz w:val="20"/>
                <w:szCs w:val="20"/>
              </w:rPr>
              <w:t xml:space="preserve">Revise professional code of conduct to ensure congruence with core values </w:t>
            </w:r>
          </w:p>
          <w:p w:rsidR="00CB2155" w:rsidRPr="00FB337E" w:rsidRDefault="00CB2155" w:rsidP="00D627DE">
            <w:pPr>
              <w:pStyle w:val="ListParagraph"/>
              <w:numPr>
                <w:ilvl w:val="2"/>
                <w:numId w:val="20"/>
              </w:numPr>
              <w:spacing w:after="0" w:line="240" w:lineRule="auto"/>
              <w:ind w:left="567" w:hanging="567"/>
              <w:rPr>
                <w:sz w:val="20"/>
                <w:szCs w:val="20"/>
              </w:rPr>
            </w:pPr>
            <w:r w:rsidRPr="00FB337E">
              <w:rPr>
                <w:sz w:val="20"/>
                <w:szCs w:val="20"/>
              </w:rPr>
              <w:t>Revise Induction procedures for new staff.</w:t>
            </w:r>
          </w:p>
          <w:p w:rsidR="00CB2155" w:rsidRDefault="00CB2155" w:rsidP="00D627DE">
            <w:pPr>
              <w:pStyle w:val="ListParagraph"/>
              <w:numPr>
                <w:ilvl w:val="2"/>
                <w:numId w:val="20"/>
              </w:numPr>
              <w:spacing w:after="0" w:line="240" w:lineRule="auto"/>
              <w:ind w:left="567" w:hanging="567"/>
              <w:rPr>
                <w:sz w:val="20"/>
                <w:szCs w:val="20"/>
              </w:rPr>
            </w:pPr>
            <w:r>
              <w:rPr>
                <w:sz w:val="20"/>
                <w:szCs w:val="20"/>
              </w:rPr>
              <w:t xml:space="preserve"> Design and produce staff handbook</w:t>
            </w:r>
          </w:p>
          <w:p w:rsidR="00CB2155" w:rsidRPr="00E55214" w:rsidRDefault="00CB2155" w:rsidP="00D627DE">
            <w:pPr>
              <w:pStyle w:val="ListParagraph"/>
              <w:numPr>
                <w:ilvl w:val="2"/>
                <w:numId w:val="20"/>
              </w:numPr>
              <w:spacing w:after="0" w:line="240" w:lineRule="auto"/>
              <w:ind w:left="567" w:hanging="567"/>
              <w:rPr>
                <w:sz w:val="20"/>
                <w:szCs w:val="20"/>
              </w:rPr>
            </w:pPr>
            <w:r>
              <w:rPr>
                <w:sz w:val="20"/>
                <w:szCs w:val="20"/>
              </w:rPr>
              <w:t>Design and produce temporary staff guide for supply staff and volunteers.</w:t>
            </w:r>
          </w:p>
        </w:tc>
        <w:tc>
          <w:tcPr>
            <w:tcW w:w="1985" w:type="dxa"/>
            <w:shd w:val="clear" w:color="auto" w:fill="auto"/>
          </w:tcPr>
          <w:p w:rsidR="008C48BA" w:rsidRDefault="00CB2155" w:rsidP="00B90318">
            <w:pPr>
              <w:rPr>
                <w:sz w:val="20"/>
                <w:szCs w:val="20"/>
              </w:rPr>
            </w:pPr>
            <w:r>
              <w:rPr>
                <w:sz w:val="20"/>
                <w:szCs w:val="20"/>
              </w:rPr>
              <w:t>GS</w:t>
            </w:r>
          </w:p>
          <w:p w:rsidR="00CB2155" w:rsidRDefault="00CB2155" w:rsidP="00B90318">
            <w:pPr>
              <w:rPr>
                <w:sz w:val="20"/>
                <w:szCs w:val="20"/>
              </w:rPr>
            </w:pPr>
          </w:p>
          <w:p w:rsidR="00CB2155" w:rsidRDefault="00CB2155" w:rsidP="00B90318">
            <w:pPr>
              <w:rPr>
                <w:sz w:val="20"/>
                <w:szCs w:val="20"/>
              </w:rPr>
            </w:pPr>
            <w:r>
              <w:rPr>
                <w:sz w:val="20"/>
                <w:szCs w:val="20"/>
              </w:rPr>
              <w:t>GS</w:t>
            </w:r>
          </w:p>
          <w:p w:rsidR="00A25738" w:rsidRDefault="00A25738" w:rsidP="00B90318">
            <w:pPr>
              <w:rPr>
                <w:sz w:val="20"/>
                <w:szCs w:val="20"/>
              </w:rPr>
            </w:pPr>
          </w:p>
          <w:p w:rsidR="00CB2155" w:rsidRDefault="00CB2155" w:rsidP="00B90318">
            <w:pPr>
              <w:rPr>
                <w:sz w:val="20"/>
                <w:szCs w:val="20"/>
              </w:rPr>
            </w:pPr>
            <w:r>
              <w:rPr>
                <w:sz w:val="20"/>
                <w:szCs w:val="20"/>
              </w:rPr>
              <w:t>Data Manager</w:t>
            </w:r>
          </w:p>
          <w:p w:rsidR="00CB2155" w:rsidRDefault="00CB2155" w:rsidP="00B90318">
            <w:pPr>
              <w:rPr>
                <w:sz w:val="20"/>
                <w:szCs w:val="20"/>
              </w:rPr>
            </w:pPr>
          </w:p>
          <w:p w:rsidR="00CB2155" w:rsidRDefault="00A25738" w:rsidP="00B90318">
            <w:pPr>
              <w:rPr>
                <w:sz w:val="20"/>
                <w:szCs w:val="20"/>
              </w:rPr>
            </w:pPr>
            <w:r>
              <w:rPr>
                <w:sz w:val="20"/>
                <w:szCs w:val="20"/>
              </w:rPr>
              <w:t xml:space="preserve">GS, </w:t>
            </w:r>
            <w:r w:rsidR="00CB2155">
              <w:rPr>
                <w:sz w:val="20"/>
                <w:szCs w:val="20"/>
              </w:rPr>
              <w:t>BP</w:t>
            </w:r>
            <w:r w:rsidR="00B556BC">
              <w:rPr>
                <w:sz w:val="20"/>
                <w:szCs w:val="20"/>
              </w:rPr>
              <w:t>, SH</w:t>
            </w:r>
          </w:p>
          <w:p w:rsidR="00CB2155" w:rsidRDefault="00CB2155" w:rsidP="00B90318">
            <w:pPr>
              <w:rPr>
                <w:sz w:val="20"/>
                <w:szCs w:val="20"/>
              </w:rPr>
            </w:pPr>
          </w:p>
          <w:p w:rsidR="00CB2155" w:rsidRDefault="00A25738" w:rsidP="00B90318">
            <w:pPr>
              <w:rPr>
                <w:sz w:val="20"/>
                <w:szCs w:val="20"/>
              </w:rPr>
            </w:pPr>
            <w:r>
              <w:rPr>
                <w:sz w:val="20"/>
                <w:szCs w:val="20"/>
              </w:rPr>
              <w:t xml:space="preserve">BP, </w:t>
            </w:r>
            <w:r w:rsidR="003C720B">
              <w:rPr>
                <w:sz w:val="20"/>
                <w:szCs w:val="20"/>
              </w:rPr>
              <w:t>Data Manager</w:t>
            </w:r>
          </w:p>
          <w:p w:rsidR="003C720B" w:rsidRDefault="003C720B" w:rsidP="00B90318">
            <w:pPr>
              <w:rPr>
                <w:sz w:val="20"/>
                <w:szCs w:val="20"/>
              </w:rPr>
            </w:pPr>
          </w:p>
          <w:p w:rsidR="00A25738" w:rsidRDefault="00A25738" w:rsidP="00B90318">
            <w:pPr>
              <w:rPr>
                <w:sz w:val="20"/>
                <w:szCs w:val="20"/>
              </w:rPr>
            </w:pPr>
          </w:p>
          <w:p w:rsidR="003C720B" w:rsidRDefault="003C720B" w:rsidP="00B90318">
            <w:pPr>
              <w:rPr>
                <w:sz w:val="20"/>
                <w:szCs w:val="20"/>
              </w:rPr>
            </w:pPr>
            <w:r>
              <w:rPr>
                <w:sz w:val="20"/>
                <w:szCs w:val="20"/>
              </w:rPr>
              <w:t>SLT</w:t>
            </w:r>
          </w:p>
          <w:p w:rsidR="003C720B" w:rsidRDefault="003C720B" w:rsidP="00B90318">
            <w:pPr>
              <w:rPr>
                <w:sz w:val="20"/>
                <w:szCs w:val="20"/>
              </w:rPr>
            </w:pPr>
          </w:p>
          <w:p w:rsidR="003C720B" w:rsidRDefault="003C720B" w:rsidP="00B90318">
            <w:pPr>
              <w:rPr>
                <w:sz w:val="20"/>
                <w:szCs w:val="20"/>
              </w:rPr>
            </w:pPr>
            <w:r>
              <w:rPr>
                <w:sz w:val="20"/>
                <w:szCs w:val="20"/>
              </w:rPr>
              <w:t>GS/BP</w:t>
            </w:r>
          </w:p>
          <w:p w:rsidR="003C720B" w:rsidRDefault="003C720B" w:rsidP="00B90318">
            <w:pPr>
              <w:rPr>
                <w:sz w:val="20"/>
                <w:szCs w:val="20"/>
              </w:rPr>
            </w:pPr>
          </w:p>
          <w:p w:rsidR="003C720B" w:rsidRDefault="003C720B" w:rsidP="00B90318">
            <w:pPr>
              <w:rPr>
                <w:sz w:val="20"/>
                <w:szCs w:val="20"/>
              </w:rPr>
            </w:pPr>
            <w:r>
              <w:rPr>
                <w:sz w:val="20"/>
                <w:szCs w:val="20"/>
              </w:rPr>
              <w:t>SH</w:t>
            </w:r>
          </w:p>
          <w:p w:rsidR="003C720B" w:rsidRDefault="003C720B" w:rsidP="00B90318">
            <w:pPr>
              <w:rPr>
                <w:sz w:val="20"/>
                <w:szCs w:val="20"/>
              </w:rPr>
            </w:pPr>
          </w:p>
          <w:p w:rsidR="003C720B" w:rsidRDefault="003C720B" w:rsidP="00B90318">
            <w:pPr>
              <w:rPr>
                <w:sz w:val="20"/>
                <w:szCs w:val="20"/>
              </w:rPr>
            </w:pPr>
            <w:r>
              <w:rPr>
                <w:sz w:val="20"/>
                <w:szCs w:val="20"/>
              </w:rPr>
              <w:t>SH/BP</w:t>
            </w:r>
          </w:p>
          <w:p w:rsidR="003C720B" w:rsidRPr="00337619" w:rsidRDefault="003C720B" w:rsidP="00B90318">
            <w:pPr>
              <w:rPr>
                <w:sz w:val="20"/>
                <w:szCs w:val="20"/>
              </w:rPr>
            </w:pPr>
            <w:r>
              <w:rPr>
                <w:sz w:val="20"/>
                <w:szCs w:val="20"/>
              </w:rPr>
              <w:t>SH/BP</w:t>
            </w:r>
          </w:p>
        </w:tc>
        <w:tc>
          <w:tcPr>
            <w:tcW w:w="1701" w:type="dxa"/>
            <w:shd w:val="clear" w:color="auto" w:fill="auto"/>
          </w:tcPr>
          <w:p w:rsidR="008C48BA" w:rsidRDefault="008C48BA" w:rsidP="00B90318">
            <w:pPr>
              <w:rPr>
                <w:sz w:val="20"/>
                <w:szCs w:val="20"/>
              </w:rPr>
            </w:pPr>
          </w:p>
          <w:p w:rsidR="003C720B" w:rsidRDefault="003C720B" w:rsidP="00B90318">
            <w:pPr>
              <w:rPr>
                <w:sz w:val="20"/>
                <w:szCs w:val="20"/>
              </w:rPr>
            </w:pPr>
          </w:p>
          <w:p w:rsidR="003C720B" w:rsidRDefault="003C720B" w:rsidP="00B90318">
            <w:pPr>
              <w:rPr>
                <w:sz w:val="20"/>
                <w:szCs w:val="20"/>
              </w:rPr>
            </w:pPr>
            <w:r>
              <w:rPr>
                <w:sz w:val="20"/>
                <w:szCs w:val="20"/>
              </w:rPr>
              <w:t xml:space="preserve">September </w:t>
            </w:r>
            <w:r w:rsidR="00A25738">
              <w:rPr>
                <w:sz w:val="20"/>
                <w:szCs w:val="20"/>
              </w:rPr>
              <w:t>20</w:t>
            </w:r>
            <w:r>
              <w:rPr>
                <w:sz w:val="20"/>
                <w:szCs w:val="20"/>
              </w:rPr>
              <w:t>19</w:t>
            </w:r>
          </w:p>
          <w:p w:rsidR="00A25738" w:rsidRDefault="00A25738" w:rsidP="00B90318">
            <w:pPr>
              <w:rPr>
                <w:sz w:val="20"/>
                <w:szCs w:val="20"/>
              </w:rPr>
            </w:pPr>
          </w:p>
          <w:p w:rsidR="003C720B" w:rsidRDefault="003C720B" w:rsidP="00B90318">
            <w:pPr>
              <w:rPr>
                <w:sz w:val="20"/>
                <w:szCs w:val="20"/>
              </w:rPr>
            </w:pPr>
            <w:r>
              <w:rPr>
                <w:sz w:val="20"/>
                <w:szCs w:val="20"/>
              </w:rPr>
              <w:t xml:space="preserve">October </w:t>
            </w:r>
            <w:r w:rsidR="00A25738">
              <w:rPr>
                <w:sz w:val="20"/>
                <w:szCs w:val="20"/>
              </w:rPr>
              <w:t>20</w:t>
            </w:r>
            <w:r>
              <w:rPr>
                <w:sz w:val="20"/>
                <w:szCs w:val="20"/>
              </w:rPr>
              <w:t>19</w:t>
            </w:r>
          </w:p>
          <w:p w:rsidR="003C720B" w:rsidRDefault="003C720B" w:rsidP="00B90318">
            <w:pPr>
              <w:rPr>
                <w:sz w:val="20"/>
                <w:szCs w:val="20"/>
              </w:rPr>
            </w:pPr>
          </w:p>
          <w:p w:rsidR="003C720B" w:rsidRDefault="003C720B" w:rsidP="00B90318">
            <w:pPr>
              <w:rPr>
                <w:sz w:val="20"/>
                <w:szCs w:val="20"/>
              </w:rPr>
            </w:pPr>
            <w:r>
              <w:rPr>
                <w:sz w:val="20"/>
                <w:szCs w:val="20"/>
              </w:rPr>
              <w:t xml:space="preserve">September </w:t>
            </w:r>
            <w:r w:rsidR="00A25738">
              <w:rPr>
                <w:sz w:val="20"/>
                <w:szCs w:val="20"/>
              </w:rPr>
              <w:t>20</w:t>
            </w:r>
            <w:r>
              <w:rPr>
                <w:sz w:val="20"/>
                <w:szCs w:val="20"/>
              </w:rPr>
              <w:t>19</w:t>
            </w:r>
          </w:p>
          <w:p w:rsidR="003C720B" w:rsidRDefault="003C720B" w:rsidP="00B90318">
            <w:pPr>
              <w:rPr>
                <w:sz w:val="20"/>
                <w:szCs w:val="20"/>
              </w:rPr>
            </w:pPr>
          </w:p>
          <w:p w:rsidR="003C720B" w:rsidRDefault="003C720B" w:rsidP="00B90318">
            <w:pPr>
              <w:rPr>
                <w:sz w:val="20"/>
                <w:szCs w:val="20"/>
              </w:rPr>
            </w:pPr>
            <w:r>
              <w:rPr>
                <w:sz w:val="20"/>
                <w:szCs w:val="20"/>
              </w:rPr>
              <w:t xml:space="preserve">September </w:t>
            </w:r>
            <w:r w:rsidR="00A25738">
              <w:rPr>
                <w:sz w:val="20"/>
                <w:szCs w:val="20"/>
              </w:rPr>
              <w:t>20</w:t>
            </w:r>
            <w:r>
              <w:rPr>
                <w:sz w:val="20"/>
                <w:szCs w:val="20"/>
              </w:rPr>
              <w:t>19</w:t>
            </w:r>
          </w:p>
          <w:p w:rsidR="003C720B" w:rsidRDefault="003C720B" w:rsidP="00B90318">
            <w:pPr>
              <w:rPr>
                <w:sz w:val="20"/>
                <w:szCs w:val="20"/>
              </w:rPr>
            </w:pPr>
          </w:p>
          <w:p w:rsidR="00A25738" w:rsidRDefault="00A25738" w:rsidP="00B90318">
            <w:pPr>
              <w:rPr>
                <w:sz w:val="20"/>
                <w:szCs w:val="20"/>
              </w:rPr>
            </w:pPr>
          </w:p>
          <w:p w:rsidR="003C720B" w:rsidRDefault="003C720B" w:rsidP="00B90318">
            <w:pPr>
              <w:rPr>
                <w:sz w:val="20"/>
                <w:szCs w:val="20"/>
              </w:rPr>
            </w:pPr>
            <w:r>
              <w:rPr>
                <w:sz w:val="20"/>
                <w:szCs w:val="20"/>
              </w:rPr>
              <w:t xml:space="preserve">September </w:t>
            </w:r>
            <w:r w:rsidR="00A25738">
              <w:rPr>
                <w:sz w:val="20"/>
                <w:szCs w:val="20"/>
              </w:rPr>
              <w:t>20</w:t>
            </w:r>
            <w:r>
              <w:rPr>
                <w:sz w:val="20"/>
                <w:szCs w:val="20"/>
              </w:rPr>
              <w:t>19</w:t>
            </w:r>
          </w:p>
          <w:p w:rsidR="003C720B" w:rsidRDefault="003C720B" w:rsidP="00B90318">
            <w:pPr>
              <w:rPr>
                <w:sz w:val="20"/>
                <w:szCs w:val="20"/>
              </w:rPr>
            </w:pPr>
          </w:p>
          <w:p w:rsidR="003C720B" w:rsidRDefault="003C720B" w:rsidP="00B90318">
            <w:pPr>
              <w:rPr>
                <w:sz w:val="20"/>
                <w:szCs w:val="20"/>
              </w:rPr>
            </w:pPr>
            <w:r>
              <w:rPr>
                <w:sz w:val="20"/>
                <w:szCs w:val="20"/>
              </w:rPr>
              <w:t xml:space="preserve">September </w:t>
            </w:r>
            <w:r w:rsidR="00A25738">
              <w:rPr>
                <w:sz w:val="20"/>
                <w:szCs w:val="20"/>
              </w:rPr>
              <w:t>20</w:t>
            </w:r>
            <w:r>
              <w:rPr>
                <w:sz w:val="20"/>
                <w:szCs w:val="20"/>
              </w:rPr>
              <w:t>19</w:t>
            </w:r>
          </w:p>
          <w:p w:rsidR="003C720B" w:rsidRDefault="003C720B" w:rsidP="00B90318">
            <w:pPr>
              <w:rPr>
                <w:sz w:val="20"/>
                <w:szCs w:val="20"/>
              </w:rPr>
            </w:pPr>
          </w:p>
          <w:p w:rsidR="003C720B" w:rsidRDefault="003C720B" w:rsidP="00B90318">
            <w:pPr>
              <w:rPr>
                <w:sz w:val="20"/>
                <w:szCs w:val="20"/>
              </w:rPr>
            </w:pPr>
            <w:r>
              <w:rPr>
                <w:sz w:val="20"/>
                <w:szCs w:val="20"/>
              </w:rPr>
              <w:t xml:space="preserve">Autumn Term </w:t>
            </w:r>
          </w:p>
          <w:p w:rsidR="003C720B" w:rsidRDefault="003C720B" w:rsidP="00B90318">
            <w:pPr>
              <w:rPr>
                <w:sz w:val="20"/>
                <w:szCs w:val="20"/>
              </w:rPr>
            </w:pPr>
          </w:p>
          <w:p w:rsidR="003C720B" w:rsidRDefault="003C720B" w:rsidP="00B90318">
            <w:pPr>
              <w:rPr>
                <w:sz w:val="20"/>
                <w:szCs w:val="20"/>
              </w:rPr>
            </w:pPr>
            <w:r>
              <w:rPr>
                <w:sz w:val="20"/>
                <w:szCs w:val="20"/>
              </w:rPr>
              <w:t xml:space="preserve">Autumn Term </w:t>
            </w:r>
          </w:p>
          <w:p w:rsidR="003C720B" w:rsidRPr="00AB0A94" w:rsidRDefault="003C720B" w:rsidP="00A25738">
            <w:pPr>
              <w:rPr>
                <w:sz w:val="20"/>
                <w:szCs w:val="20"/>
              </w:rPr>
            </w:pPr>
            <w:r>
              <w:rPr>
                <w:sz w:val="20"/>
                <w:szCs w:val="20"/>
              </w:rPr>
              <w:t xml:space="preserve">Autumn Term </w:t>
            </w:r>
          </w:p>
        </w:tc>
        <w:tc>
          <w:tcPr>
            <w:tcW w:w="2410" w:type="dxa"/>
            <w:shd w:val="clear" w:color="auto" w:fill="auto"/>
          </w:tcPr>
          <w:p w:rsidR="008C48BA" w:rsidRDefault="008C48BA" w:rsidP="00B90318">
            <w:pPr>
              <w:rPr>
                <w:sz w:val="20"/>
                <w:szCs w:val="20"/>
              </w:rPr>
            </w:pPr>
          </w:p>
          <w:p w:rsidR="00A25738" w:rsidRDefault="00A25738" w:rsidP="00B90318">
            <w:pPr>
              <w:rPr>
                <w:sz w:val="20"/>
                <w:szCs w:val="20"/>
              </w:rPr>
            </w:pPr>
            <w:r>
              <w:rPr>
                <w:sz w:val="20"/>
                <w:szCs w:val="20"/>
              </w:rPr>
              <w:t>All staff aware of revised procedures for professional learning</w:t>
            </w:r>
          </w:p>
          <w:p w:rsidR="00A25738" w:rsidRDefault="00A25738" w:rsidP="00B90318">
            <w:pPr>
              <w:rPr>
                <w:sz w:val="20"/>
                <w:szCs w:val="20"/>
              </w:rPr>
            </w:pPr>
            <w:r>
              <w:rPr>
                <w:sz w:val="20"/>
                <w:szCs w:val="20"/>
              </w:rPr>
              <w:t>Revised CPD data base established</w:t>
            </w:r>
          </w:p>
          <w:p w:rsidR="00A25738" w:rsidRDefault="00A25738" w:rsidP="00B90318">
            <w:pPr>
              <w:rPr>
                <w:sz w:val="20"/>
                <w:szCs w:val="20"/>
              </w:rPr>
            </w:pPr>
            <w:r>
              <w:rPr>
                <w:sz w:val="20"/>
                <w:szCs w:val="20"/>
              </w:rPr>
              <w:t>PYB professional learning pathway established</w:t>
            </w:r>
          </w:p>
          <w:p w:rsidR="00A25738" w:rsidRDefault="00A25738" w:rsidP="00A25738">
            <w:pPr>
              <w:rPr>
                <w:sz w:val="20"/>
                <w:szCs w:val="20"/>
              </w:rPr>
            </w:pPr>
            <w:r>
              <w:rPr>
                <w:sz w:val="20"/>
                <w:szCs w:val="20"/>
              </w:rPr>
              <w:t>All staff have a PYB professional learning passport</w:t>
            </w:r>
          </w:p>
          <w:p w:rsidR="00A25738" w:rsidRDefault="00A25738" w:rsidP="00A25738">
            <w:pPr>
              <w:rPr>
                <w:sz w:val="20"/>
                <w:szCs w:val="20"/>
              </w:rPr>
            </w:pPr>
            <w:r>
              <w:rPr>
                <w:sz w:val="20"/>
                <w:szCs w:val="20"/>
              </w:rPr>
              <w:t>Revised role expectations in place</w:t>
            </w:r>
          </w:p>
          <w:p w:rsidR="00A25738" w:rsidRDefault="00A25738" w:rsidP="00A25738">
            <w:pPr>
              <w:rPr>
                <w:sz w:val="20"/>
                <w:szCs w:val="20"/>
              </w:rPr>
            </w:pPr>
            <w:r>
              <w:rPr>
                <w:sz w:val="20"/>
                <w:szCs w:val="20"/>
              </w:rPr>
              <w:t>Revised code of conduct in place</w:t>
            </w:r>
          </w:p>
          <w:p w:rsidR="00A25738" w:rsidRDefault="00A25738" w:rsidP="00A25738">
            <w:pPr>
              <w:rPr>
                <w:sz w:val="20"/>
                <w:szCs w:val="20"/>
              </w:rPr>
            </w:pPr>
            <w:r w:rsidRPr="00FB337E">
              <w:rPr>
                <w:sz w:val="20"/>
                <w:szCs w:val="20"/>
              </w:rPr>
              <w:t>Revise</w:t>
            </w:r>
            <w:r>
              <w:rPr>
                <w:sz w:val="20"/>
                <w:szCs w:val="20"/>
              </w:rPr>
              <w:t>d i</w:t>
            </w:r>
            <w:r w:rsidRPr="00FB337E">
              <w:rPr>
                <w:sz w:val="20"/>
                <w:szCs w:val="20"/>
              </w:rPr>
              <w:t>nduction procedures</w:t>
            </w:r>
            <w:r>
              <w:rPr>
                <w:sz w:val="20"/>
                <w:szCs w:val="20"/>
              </w:rPr>
              <w:t xml:space="preserve"> established</w:t>
            </w:r>
          </w:p>
          <w:p w:rsidR="00A25738" w:rsidRDefault="00A25738" w:rsidP="00A25738">
            <w:pPr>
              <w:rPr>
                <w:sz w:val="20"/>
                <w:szCs w:val="20"/>
              </w:rPr>
            </w:pPr>
            <w:r>
              <w:rPr>
                <w:sz w:val="20"/>
                <w:szCs w:val="20"/>
              </w:rPr>
              <w:t>Staff handbook completed</w:t>
            </w:r>
          </w:p>
          <w:p w:rsidR="00A25738" w:rsidRPr="0066052F" w:rsidRDefault="00A25738" w:rsidP="00A25738">
            <w:pPr>
              <w:rPr>
                <w:sz w:val="20"/>
                <w:szCs w:val="20"/>
              </w:rPr>
            </w:pPr>
            <w:r>
              <w:rPr>
                <w:sz w:val="20"/>
                <w:szCs w:val="20"/>
              </w:rPr>
              <w:t>Temporary staff guide in place</w:t>
            </w:r>
          </w:p>
        </w:tc>
        <w:tc>
          <w:tcPr>
            <w:tcW w:w="1984" w:type="dxa"/>
            <w:shd w:val="clear" w:color="auto" w:fill="auto"/>
          </w:tcPr>
          <w:p w:rsidR="00F1648A" w:rsidRDefault="00F1648A" w:rsidP="00F1648A">
            <w:pPr>
              <w:pStyle w:val="ListParagraph"/>
              <w:numPr>
                <w:ilvl w:val="0"/>
                <w:numId w:val="27"/>
              </w:numPr>
              <w:spacing w:after="0" w:line="240" w:lineRule="auto"/>
              <w:ind w:left="228" w:hanging="228"/>
              <w:rPr>
                <w:sz w:val="20"/>
                <w:szCs w:val="20"/>
              </w:rPr>
            </w:pPr>
            <w:r>
              <w:rPr>
                <w:sz w:val="20"/>
                <w:szCs w:val="20"/>
              </w:rPr>
              <w:t>SLT meetings</w:t>
            </w:r>
          </w:p>
          <w:p w:rsidR="00F1648A" w:rsidRDefault="00F1648A" w:rsidP="00F1648A">
            <w:pPr>
              <w:pStyle w:val="ListParagraph"/>
              <w:numPr>
                <w:ilvl w:val="0"/>
                <w:numId w:val="27"/>
              </w:numPr>
              <w:spacing w:after="0" w:line="240" w:lineRule="auto"/>
              <w:ind w:left="228" w:hanging="228"/>
              <w:rPr>
                <w:sz w:val="20"/>
                <w:szCs w:val="20"/>
              </w:rPr>
            </w:pPr>
            <w:r>
              <w:rPr>
                <w:sz w:val="20"/>
                <w:szCs w:val="20"/>
              </w:rPr>
              <w:t>KS meetings</w:t>
            </w:r>
          </w:p>
          <w:p w:rsidR="002D475D" w:rsidRDefault="00F1648A" w:rsidP="002D475D">
            <w:pPr>
              <w:pStyle w:val="ListParagraph"/>
              <w:numPr>
                <w:ilvl w:val="0"/>
                <w:numId w:val="27"/>
              </w:numPr>
              <w:spacing w:after="0" w:line="240" w:lineRule="auto"/>
              <w:ind w:left="228" w:hanging="228"/>
              <w:rPr>
                <w:sz w:val="20"/>
                <w:szCs w:val="20"/>
              </w:rPr>
            </w:pPr>
            <w:r>
              <w:rPr>
                <w:sz w:val="20"/>
                <w:szCs w:val="20"/>
              </w:rPr>
              <w:t>CMG meetings</w:t>
            </w:r>
          </w:p>
          <w:p w:rsidR="008C48BA" w:rsidRPr="002D475D" w:rsidRDefault="00F1648A" w:rsidP="002D475D">
            <w:pPr>
              <w:pStyle w:val="ListParagraph"/>
              <w:numPr>
                <w:ilvl w:val="0"/>
                <w:numId w:val="27"/>
              </w:numPr>
              <w:spacing w:after="0" w:line="240" w:lineRule="auto"/>
              <w:ind w:left="228" w:hanging="228"/>
              <w:rPr>
                <w:sz w:val="20"/>
                <w:szCs w:val="20"/>
              </w:rPr>
            </w:pPr>
            <w:r w:rsidRPr="002D475D">
              <w:rPr>
                <w:sz w:val="20"/>
                <w:szCs w:val="20"/>
              </w:rPr>
              <w:t>Governors school improvement committee meetings</w:t>
            </w:r>
          </w:p>
        </w:tc>
        <w:tc>
          <w:tcPr>
            <w:tcW w:w="1791" w:type="dxa"/>
            <w:shd w:val="clear" w:color="auto" w:fill="auto"/>
          </w:tcPr>
          <w:p w:rsidR="008C48BA" w:rsidRDefault="00790468" w:rsidP="00A25A9A">
            <w:pPr>
              <w:rPr>
                <w:sz w:val="20"/>
                <w:szCs w:val="20"/>
              </w:rPr>
            </w:pPr>
            <w:r>
              <w:rPr>
                <w:sz w:val="20"/>
                <w:szCs w:val="20"/>
              </w:rPr>
              <w:t>£35</w:t>
            </w:r>
            <w:r w:rsidR="00A25A9A">
              <w:rPr>
                <w:sz w:val="20"/>
                <w:szCs w:val="20"/>
              </w:rPr>
              <w:t>,000 allocated to CPD and professional learning for all priorities contained in th</w:t>
            </w:r>
            <w:r>
              <w:rPr>
                <w:sz w:val="20"/>
                <w:szCs w:val="20"/>
              </w:rPr>
              <w:t>is document (inclusive of £11,236</w:t>
            </w:r>
            <w:r w:rsidR="00A25A9A">
              <w:rPr>
                <w:sz w:val="20"/>
                <w:szCs w:val="20"/>
              </w:rPr>
              <w:t xml:space="preserve"> RCSIG grant and £</w:t>
            </w:r>
            <w:r>
              <w:rPr>
                <w:sz w:val="20"/>
                <w:szCs w:val="20"/>
              </w:rPr>
              <w:t>11,940</w:t>
            </w:r>
            <w:r w:rsidR="00A25A9A">
              <w:rPr>
                <w:sz w:val="20"/>
                <w:szCs w:val="20"/>
              </w:rPr>
              <w:t xml:space="preserve"> Professional learning grant) </w:t>
            </w:r>
          </w:p>
          <w:p w:rsidR="00A25A9A" w:rsidRDefault="00A25A9A" w:rsidP="00A25A9A">
            <w:pPr>
              <w:rPr>
                <w:sz w:val="20"/>
                <w:szCs w:val="20"/>
              </w:rPr>
            </w:pPr>
            <w:r>
              <w:rPr>
                <w:sz w:val="20"/>
                <w:szCs w:val="20"/>
              </w:rPr>
              <w:t>£2,000 allocated to middle and senior development programmes</w:t>
            </w:r>
          </w:p>
          <w:p w:rsidR="00A25A9A" w:rsidRPr="008C48BA" w:rsidRDefault="00A25A9A" w:rsidP="00A25A9A">
            <w:pPr>
              <w:rPr>
                <w:sz w:val="20"/>
                <w:szCs w:val="20"/>
              </w:rPr>
            </w:pPr>
            <w:r>
              <w:rPr>
                <w:sz w:val="20"/>
                <w:szCs w:val="20"/>
              </w:rPr>
              <w:t>£2,500 allocated to peer to peer working</w:t>
            </w:r>
            <w:r w:rsidR="0095025C">
              <w:rPr>
                <w:sz w:val="20"/>
                <w:szCs w:val="20"/>
              </w:rPr>
              <w:t xml:space="preserve"> (self improving system)</w:t>
            </w:r>
            <w:r>
              <w:rPr>
                <w:sz w:val="20"/>
                <w:szCs w:val="20"/>
              </w:rPr>
              <w:t xml:space="preserve"> </w:t>
            </w:r>
          </w:p>
        </w:tc>
      </w:tr>
    </w:tbl>
    <w:p w:rsidR="00B90318" w:rsidRDefault="00B90318" w:rsidP="00B90318"/>
    <w:p w:rsidR="00B90318" w:rsidRDefault="00B90318" w:rsidP="00B90318"/>
    <w:p w:rsidR="00B90318" w:rsidRDefault="00B90318" w:rsidP="00B90318"/>
    <w:p w:rsidR="00947699" w:rsidRDefault="00B90318">
      <w:r>
        <w:t xml:space="preserve"> </w:t>
      </w:r>
    </w:p>
    <w:p w:rsidR="00947699" w:rsidRDefault="00947699"/>
    <w:p w:rsidR="00947699" w:rsidRDefault="00947699"/>
    <w:p w:rsidR="009A1226" w:rsidRDefault="009A1226"/>
    <w:p w:rsidR="009A1226" w:rsidRDefault="009A1226"/>
    <w:p w:rsidR="009A1226" w:rsidRDefault="009A1226"/>
    <w:p w:rsidR="00EB484B" w:rsidRDefault="00EB484B" w:rsidP="00EB484B">
      <w:pPr>
        <w:shd w:val="clear" w:color="auto" w:fill="FFFFFF" w:themeFill="background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85"/>
        <w:gridCol w:w="7120"/>
      </w:tblGrid>
      <w:tr w:rsidR="00A1157E" w:rsidRPr="00176A42" w:rsidTr="00D9473E">
        <w:trPr>
          <w:trHeight w:val="266"/>
        </w:trPr>
        <w:tc>
          <w:tcPr>
            <w:tcW w:w="2093" w:type="dxa"/>
            <w:shd w:val="clear" w:color="auto" w:fill="95B3D7"/>
          </w:tcPr>
          <w:p w:rsidR="00A1157E" w:rsidRPr="0042725C" w:rsidRDefault="00A1157E" w:rsidP="0042725C">
            <w:pPr>
              <w:pStyle w:val="NoSpacing"/>
              <w:rPr>
                <w:b/>
                <w:sz w:val="20"/>
                <w:szCs w:val="20"/>
              </w:rPr>
            </w:pPr>
            <w:r w:rsidRPr="0042725C">
              <w:rPr>
                <w:b/>
                <w:sz w:val="20"/>
                <w:szCs w:val="20"/>
              </w:rPr>
              <w:t>Source of Funding</w:t>
            </w:r>
          </w:p>
        </w:tc>
        <w:tc>
          <w:tcPr>
            <w:tcW w:w="3685" w:type="dxa"/>
            <w:shd w:val="clear" w:color="auto" w:fill="95B3D7"/>
          </w:tcPr>
          <w:p w:rsidR="00A1157E" w:rsidRPr="0042725C" w:rsidRDefault="00A1157E" w:rsidP="0042725C">
            <w:pPr>
              <w:pStyle w:val="NoSpacing"/>
              <w:rPr>
                <w:b/>
                <w:sz w:val="20"/>
                <w:szCs w:val="20"/>
              </w:rPr>
            </w:pPr>
            <w:r w:rsidRPr="0042725C">
              <w:rPr>
                <w:b/>
                <w:sz w:val="20"/>
                <w:szCs w:val="20"/>
              </w:rPr>
              <w:t>Purpose</w:t>
            </w:r>
          </w:p>
        </w:tc>
        <w:tc>
          <w:tcPr>
            <w:tcW w:w="7120" w:type="dxa"/>
            <w:shd w:val="clear" w:color="auto" w:fill="95B3D7"/>
          </w:tcPr>
          <w:p w:rsidR="00A1157E" w:rsidRPr="0042725C" w:rsidRDefault="00A1157E" w:rsidP="0042725C">
            <w:pPr>
              <w:pStyle w:val="NoSpacing"/>
              <w:rPr>
                <w:b/>
                <w:sz w:val="20"/>
                <w:szCs w:val="20"/>
              </w:rPr>
            </w:pPr>
            <w:r>
              <w:rPr>
                <w:b/>
                <w:sz w:val="20"/>
                <w:szCs w:val="20"/>
              </w:rPr>
              <w:t>Use</w:t>
            </w:r>
          </w:p>
        </w:tc>
      </w:tr>
      <w:tr w:rsidR="00A1157E" w:rsidRPr="00FE0CB2" w:rsidTr="00D9473E">
        <w:tc>
          <w:tcPr>
            <w:tcW w:w="2093" w:type="dxa"/>
            <w:shd w:val="clear" w:color="auto" w:fill="auto"/>
          </w:tcPr>
          <w:p w:rsidR="00A1157E" w:rsidRPr="00A1157E" w:rsidRDefault="00A1157E" w:rsidP="0042725C">
            <w:pPr>
              <w:pStyle w:val="NoSpacing"/>
              <w:rPr>
                <w:b/>
                <w:sz w:val="20"/>
                <w:szCs w:val="20"/>
              </w:rPr>
            </w:pPr>
            <w:r w:rsidRPr="00A1157E">
              <w:rPr>
                <w:b/>
                <w:sz w:val="20"/>
                <w:szCs w:val="20"/>
              </w:rPr>
              <w:t>RCSIG</w:t>
            </w:r>
          </w:p>
          <w:p w:rsidR="00F808E9" w:rsidRDefault="009A1226" w:rsidP="0042725C">
            <w:pPr>
              <w:pStyle w:val="NoSpacing"/>
              <w:rPr>
                <w:sz w:val="20"/>
                <w:szCs w:val="20"/>
              </w:rPr>
            </w:pPr>
            <w:r w:rsidRPr="00FB6528">
              <w:rPr>
                <w:sz w:val="20"/>
                <w:szCs w:val="20"/>
              </w:rPr>
              <w:t>£11,236</w:t>
            </w:r>
          </w:p>
          <w:p w:rsidR="00A1157E" w:rsidRPr="00F808E9" w:rsidRDefault="00F808E9" w:rsidP="0042725C">
            <w:pPr>
              <w:pStyle w:val="NoSpacing"/>
              <w:rPr>
                <w:b/>
                <w:sz w:val="20"/>
                <w:szCs w:val="20"/>
              </w:rPr>
            </w:pPr>
            <w:r w:rsidRPr="00F808E9">
              <w:rPr>
                <w:b/>
                <w:sz w:val="20"/>
                <w:szCs w:val="20"/>
              </w:rPr>
              <w:t>Professional Learning</w:t>
            </w:r>
            <w:r w:rsidR="00A1157E" w:rsidRPr="00F808E9">
              <w:rPr>
                <w:b/>
                <w:sz w:val="20"/>
                <w:szCs w:val="20"/>
              </w:rPr>
              <w:t xml:space="preserve"> </w:t>
            </w:r>
          </w:p>
          <w:p w:rsidR="00F808E9" w:rsidRPr="00FB6528" w:rsidRDefault="00F808E9" w:rsidP="0042725C">
            <w:pPr>
              <w:pStyle w:val="NoSpacing"/>
              <w:rPr>
                <w:sz w:val="20"/>
                <w:szCs w:val="20"/>
              </w:rPr>
            </w:pPr>
            <w:r>
              <w:rPr>
                <w:sz w:val="20"/>
                <w:szCs w:val="20"/>
              </w:rPr>
              <w:t>£11,940</w:t>
            </w:r>
          </w:p>
        </w:tc>
        <w:tc>
          <w:tcPr>
            <w:tcW w:w="3685" w:type="dxa"/>
            <w:shd w:val="clear" w:color="auto" w:fill="auto"/>
          </w:tcPr>
          <w:p w:rsidR="00C75585" w:rsidRPr="00F808E9" w:rsidRDefault="00C75585" w:rsidP="00C75585">
            <w:pPr>
              <w:pStyle w:val="NoSpacing"/>
              <w:rPr>
                <w:sz w:val="20"/>
                <w:szCs w:val="20"/>
                <w:lang w:val="en-US"/>
              </w:rPr>
            </w:pPr>
            <w:r>
              <w:rPr>
                <w:sz w:val="20"/>
                <w:szCs w:val="20"/>
                <w:lang w:val="en-US"/>
              </w:rPr>
              <w:t>S</w:t>
            </w:r>
            <w:r w:rsidRPr="00F808E9">
              <w:rPr>
                <w:sz w:val="20"/>
                <w:szCs w:val="20"/>
                <w:lang w:val="en-US"/>
              </w:rPr>
              <w:t xml:space="preserve">upport  delivery against national priorities for education, </w:t>
            </w:r>
            <w:r>
              <w:rPr>
                <w:sz w:val="20"/>
                <w:szCs w:val="20"/>
                <w:lang w:val="en-US"/>
              </w:rPr>
              <w:t xml:space="preserve"> and the</w:t>
            </w:r>
            <w:r w:rsidRPr="00F808E9">
              <w:rPr>
                <w:sz w:val="20"/>
                <w:szCs w:val="20"/>
                <w:lang w:val="en-US"/>
              </w:rPr>
              <w:t xml:space="preserve"> four key enabling objectives:  </w:t>
            </w:r>
          </w:p>
          <w:p w:rsidR="00C75585" w:rsidRPr="00C75585" w:rsidRDefault="00C75585" w:rsidP="00C75585">
            <w:pPr>
              <w:pStyle w:val="NoSpacing"/>
              <w:numPr>
                <w:ilvl w:val="0"/>
                <w:numId w:val="49"/>
              </w:numPr>
              <w:ind w:left="317" w:hanging="283"/>
              <w:rPr>
                <w:rFonts w:eastAsia="Arial"/>
                <w:sz w:val="20"/>
                <w:szCs w:val="20"/>
              </w:rPr>
            </w:pPr>
            <w:r w:rsidRPr="00F808E9">
              <w:rPr>
                <w:sz w:val="20"/>
                <w:szCs w:val="20"/>
                <w:lang w:val="en-US"/>
              </w:rPr>
              <w:t>Developing a high</w:t>
            </w:r>
            <w:r>
              <w:rPr>
                <w:sz w:val="20"/>
                <w:szCs w:val="20"/>
                <w:lang w:val="en-US"/>
              </w:rPr>
              <w:t xml:space="preserve"> quality education profession; </w:t>
            </w:r>
          </w:p>
          <w:p w:rsidR="00C75585" w:rsidRPr="00C75585" w:rsidRDefault="00C75585" w:rsidP="00C75585">
            <w:pPr>
              <w:pStyle w:val="NoSpacing"/>
              <w:numPr>
                <w:ilvl w:val="0"/>
                <w:numId w:val="49"/>
              </w:numPr>
              <w:ind w:left="317" w:hanging="283"/>
              <w:rPr>
                <w:rFonts w:eastAsia="Arial"/>
                <w:sz w:val="20"/>
                <w:szCs w:val="20"/>
              </w:rPr>
            </w:pPr>
            <w:r w:rsidRPr="00F808E9">
              <w:rPr>
                <w:sz w:val="20"/>
                <w:szCs w:val="20"/>
                <w:lang w:val="en-US"/>
              </w:rPr>
              <w:t xml:space="preserve"> Inspirational leaders working collaboratively to raise standards;</w:t>
            </w:r>
          </w:p>
          <w:p w:rsidR="00C75585" w:rsidRPr="00C75585" w:rsidRDefault="00C75585" w:rsidP="00C75585">
            <w:pPr>
              <w:pStyle w:val="NoSpacing"/>
              <w:numPr>
                <w:ilvl w:val="0"/>
                <w:numId w:val="49"/>
              </w:numPr>
              <w:ind w:left="317" w:hanging="283"/>
              <w:rPr>
                <w:rFonts w:eastAsia="Arial"/>
                <w:sz w:val="20"/>
                <w:szCs w:val="20"/>
              </w:rPr>
            </w:pPr>
            <w:r w:rsidRPr="00F808E9">
              <w:rPr>
                <w:sz w:val="20"/>
                <w:szCs w:val="20"/>
                <w:lang w:val="en-US"/>
              </w:rPr>
              <w:t xml:space="preserve"> Strong and inclusive schools committed to excellence, equity and wellbeing; </w:t>
            </w:r>
          </w:p>
          <w:p w:rsidR="006F0285" w:rsidRPr="006F0285" w:rsidRDefault="00C75585" w:rsidP="00C75585">
            <w:pPr>
              <w:pStyle w:val="NoSpacing"/>
              <w:numPr>
                <w:ilvl w:val="0"/>
                <w:numId w:val="49"/>
              </w:numPr>
              <w:ind w:left="317" w:hanging="283"/>
              <w:rPr>
                <w:rFonts w:eastAsia="Arial"/>
                <w:sz w:val="20"/>
                <w:szCs w:val="20"/>
              </w:rPr>
            </w:pPr>
            <w:r w:rsidRPr="00F808E9">
              <w:rPr>
                <w:sz w:val="20"/>
                <w:szCs w:val="20"/>
                <w:lang w:val="en-US"/>
              </w:rPr>
              <w:t xml:space="preserve">Robust assessment, evaluation and accountability arrangements supporting a self-improving system. </w:t>
            </w:r>
          </w:p>
          <w:p w:rsidR="00D9473E" w:rsidRPr="0042725C" w:rsidRDefault="006F0285" w:rsidP="00C75585">
            <w:pPr>
              <w:pStyle w:val="NoSpacing"/>
              <w:numPr>
                <w:ilvl w:val="0"/>
                <w:numId w:val="49"/>
              </w:numPr>
              <w:ind w:left="317" w:hanging="283"/>
              <w:rPr>
                <w:rFonts w:eastAsia="Arial"/>
                <w:sz w:val="20"/>
                <w:szCs w:val="20"/>
              </w:rPr>
            </w:pPr>
            <w:r>
              <w:rPr>
                <w:sz w:val="20"/>
                <w:szCs w:val="20"/>
                <w:lang w:val="en-US"/>
              </w:rPr>
              <w:t>E</w:t>
            </w:r>
            <w:r w:rsidR="00C75585">
              <w:rPr>
                <w:sz w:val="20"/>
                <w:szCs w:val="20"/>
                <w:lang w:val="en-US"/>
              </w:rPr>
              <w:t xml:space="preserve">nsuring </w:t>
            </w:r>
            <w:r w:rsidR="00C75585" w:rsidRPr="0042725C">
              <w:rPr>
                <w:sz w:val="20"/>
                <w:szCs w:val="20"/>
                <w:lang w:val="en-US"/>
              </w:rPr>
              <w:t>excellent teaching and learning</w:t>
            </w:r>
            <w:r w:rsidR="00C75585">
              <w:rPr>
                <w:sz w:val="20"/>
                <w:szCs w:val="20"/>
                <w:lang w:val="en-US"/>
              </w:rPr>
              <w:t>; i</w:t>
            </w:r>
            <w:r w:rsidR="00C75585" w:rsidRPr="0042725C">
              <w:rPr>
                <w:sz w:val="20"/>
                <w:szCs w:val="20"/>
                <w:lang w:val="en-US"/>
              </w:rPr>
              <w:t>mproving Literacy</w:t>
            </w:r>
            <w:r w:rsidR="00C75585">
              <w:rPr>
                <w:sz w:val="20"/>
                <w:szCs w:val="20"/>
                <w:lang w:val="en-US"/>
              </w:rPr>
              <w:t>; i</w:t>
            </w:r>
            <w:r w:rsidR="00C75585" w:rsidRPr="0042725C">
              <w:rPr>
                <w:sz w:val="20"/>
                <w:szCs w:val="20"/>
                <w:lang w:val="en-US"/>
              </w:rPr>
              <w:t>mproving Numeracy</w:t>
            </w:r>
            <w:r w:rsidR="00C75585">
              <w:rPr>
                <w:sz w:val="20"/>
                <w:szCs w:val="20"/>
                <w:lang w:val="en-US"/>
              </w:rPr>
              <w:t>; b</w:t>
            </w:r>
            <w:r w:rsidR="00C75585" w:rsidRPr="0042725C">
              <w:rPr>
                <w:sz w:val="20"/>
                <w:szCs w:val="20"/>
                <w:lang w:val="en-US"/>
              </w:rPr>
              <w:t>reaking the link between disadvantage and educational attainment</w:t>
            </w:r>
            <w:r w:rsidR="00C75585">
              <w:rPr>
                <w:sz w:val="20"/>
                <w:szCs w:val="20"/>
                <w:lang w:val="en-US"/>
              </w:rPr>
              <w:t>; improving wellbeing; developing leadership capacity</w:t>
            </w:r>
          </w:p>
        </w:tc>
        <w:tc>
          <w:tcPr>
            <w:tcW w:w="7120" w:type="dxa"/>
          </w:tcPr>
          <w:p w:rsidR="00F808E9" w:rsidRPr="00F808E9" w:rsidRDefault="00FB6528" w:rsidP="00F808E9">
            <w:pPr>
              <w:pStyle w:val="NoSpacing"/>
              <w:rPr>
                <w:sz w:val="20"/>
                <w:szCs w:val="20"/>
                <w:lang w:val="en-US"/>
              </w:rPr>
            </w:pPr>
            <w:r>
              <w:rPr>
                <w:sz w:val="20"/>
                <w:szCs w:val="20"/>
              </w:rPr>
              <w:t>RCS</w:t>
            </w:r>
            <w:r w:rsidR="00A1157E" w:rsidRPr="007769A5">
              <w:rPr>
                <w:sz w:val="20"/>
                <w:szCs w:val="20"/>
              </w:rPr>
              <w:t>IG funding of £</w:t>
            </w:r>
            <w:r>
              <w:rPr>
                <w:sz w:val="20"/>
                <w:szCs w:val="20"/>
              </w:rPr>
              <w:t>11,236</w:t>
            </w:r>
            <w:r w:rsidR="006F0285">
              <w:rPr>
                <w:sz w:val="20"/>
                <w:szCs w:val="20"/>
              </w:rPr>
              <w:t>, Professional Learning Grant of £11,940</w:t>
            </w:r>
            <w:r w:rsidR="00870F07">
              <w:rPr>
                <w:sz w:val="20"/>
                <w:szCs w:val="20"/>
              </w:rPr>
              <w:t xml:space="preserve"> and £1</w:t>
            </w:r>
            <w:r w:rsidR="006F0285">
              <w:rPr>
                <w:sz w:val="20"/>
                <w:szCs w:val="20"/>
              </w:rPr>
              <w:t>1,824</w:t>
            </w:r>
            <w:r w:rsidR="00870F07">
              <w:rPr>
                <w:sz w:val="20"/>
                <w:szCs w:val="20"/>
              </w:rPr>
              <w:t xml:space="preserve"> from internal cost centres fund the delivery of our annual bespoke training plan which prioritises: </w:t>
            </w:r>
            <w:r w:rsidR="00A1157E" w:rsidRPr="007769A5">
              <w:rPr>
                <w:sz w:val="20"/>
                <w:szCs w:val="20"/>
              </w:rPr>
              <w:t>statutory training</w:t>
            </w:r>
            <w:r w:rsidR="00870F07">
              <w:rPr>
                <w:sz w:val="20"/>
                <w:szCs w:val="20"/>
              </w:rPr>
              <w:t>;</w:t>
            </w:r>
            <w:r w:rsidR="002F6C58" w:rsidRPr="0042725C">
              <w:rPr>
                <w:sz w:val="20"/>
                <w:szCs w:val="20"/>
                <w:lang w:val="en-US"/>
              </w:rPr>
              <w:t xml:space="preserve"> </w:t>
            </w:r>
            <w:r w:rsidR="006F0285">
              <w:rPr>
                <w:sz w:val="20"/>
                <w:szCs w:val="20"/>
                <w:lang w:val="en-US"/>
              </w:rPr>
              <w:t>School improvement priorities and n</w:t>
            </w:r>
            <w:r w:rsidR="00895AE5">
              <w:rPr>
                <w:sz w:val="20"/>
                <w:szCs w:val="20"/>
                <w:lang w:val="en-US"/>
              </w:rPr>
              <w:t xml:space="preserve">ational priorities for </w:t>
            </w:r>
            <w:r w:rsidR="00F808E9" w:rsidRPr="00F808E9">
              <w:rPr>
                <w:sz w:val="20"/>
                <w:szCs w:val="20"/>
                <w:lang w:val="en-US"/>
              </w:rPr>
              <w:t xml:space="preserve">schools and education outlined within </w:t>
            </w:r>
            <w:r w:rsidR="00895AE5">
              <w:rPr>
                <w:sz w:val="20"/>
                <w:szCs w:val="20"/>
                <w:lang w:val="en-US"/>
              </w:rPr>
              <w:t>the</w:t>
            </w:r>
            <w:r w:rsidR="00F808E9" w:rsidRPr="00F808E9">
              <w:rPr>
                <w:sz w:val="20"/>
                <w:szCs w:val="20"/>
                <w:lang w:val="en-US"/>
              </w:rPr>
              <w:t xml:space="preserve"> national strategy and plan of action for education, Our national mission. </w:t>
            </w:r>
          </w:p>
          <w:p w:rsidR="00F808E9" w:rsidRPr="00F808E9" w:rsidRDefault="00F808E9" w:rsidP="00F808E9">
            <w:pPr>
              <w:pStyle w:val="NoSpacing"/>
              <w:rPr>
                <w:sz w:val="20"/>
                <w:szCs w:val="20"/>
                <w:lang w:val="en-US"/>
              </w:rPr>
            </w:pPr>
            <w:r w:rsidRPr="00F808E9">
              <w:rPr>
                <w:sz w:val="20"/>
                <w:szCs w:val="20"/>
                <w:lang w:val="en-US"/>
              </w:rPr>
              <w:t xml:space="preserve"> </w:t>
            </w:r>
          </w:p>
          <w:p w:rsidR="00F808E9" w:rsidRPr="00F808E9" w:rsidRDefault="00F808E9" w:rsidP="00F808E9">
            <w:pPr>
              <w:pStyle w:val="NoSpacing"/>
              <w:rPr>
                <w:sz w:val="20"/>
                <w:szCs w:val="20"/>
                <w:lang w:val="en-US"/>
              </w:rPr>
            </w:pPr>
            <w:r w:rsidRPr="00F808E9">
              <w:rPr>
                <w:sz w:val="20"/>
                <w:szCs w:val="20"/>
                <w:lang w:val="en-US"/>
              </w:rPr>
              <w:t xml:space="preserve">Our national mission sets out how the school system will move forward over the period 2017-21, securing implementation of the new curriculum with a focus on leadership, professional learning, and excellence and equity within a self-improving system. The action plan focuses on raising standards for all, reducing the attainment gap, and delivering an education system that is a source of national pride and public confidence, which are our overarching aspirations for Our national mission. </w:t>
            </w:r>
          </w:p>
          <w:p w:rsidR="00F808E9" w:rsidRPr="00F808E9" w:rsidRDefault="00F808E9" w:rsidP="00F808E9">
            <w:pPr>
              <w:pStyle w:val="NoSpacing"/>
              <w:rPr>
                <w:sz w:val="20"/>
                <w:szCs w:val="20"/>
                <w:lang w:val="en-US"/>
              </w:rPr>
            </w:pPr>
            <w:r w:rsidRPr="00F808E9">
              <w:rPr>
                <w:sz w:val="20"/>
                <w:szCs w:val="20"/>
                <w:lang w:val="en-US"/>
              </w:rPr>
              <w:t xml:space="preserve"> </w:t>
            </w:r>
          </w:p>
          <w:p w:rsidR="00C75585" w:rsidRPr="0042725C" w:rsidRDefault="00F808E9" w:rsidP="00C75585">
            <w:pPr>
              <w:pStyle w:val="NoSpacing"/>
              <w:rPr>
                <w:sz w:val="20"/>
                <w:szCs w:val="20"/>
              </w:rPr>
            </w:pPr>
            <w:r w:rsidRPr="00F808E9">
              <w:rPr>
                <w:sz w:val="20"/>
                <w:szCs w:val="20"/>
                <w:lang w:val="en-US"/>
              </w:rPr>
              <w:t xml:space="preserve"> </w:t>
            </w:r>
          </w:p>
          <w:p w:rsidR="00A1157E" w:rsidRPr="0042725C" w:rsidRDefault="00A1157E" w:rsidP="00F808E9">
            <w:pPr>
              <w:pStyle w:val="NoSpacing"/>
              <w:rPr>
                <w:sz w:val="20"/>
                <w:szCs w:val="20"/>
              </w:rPr>
            </w:pPr>
          </w:p>
        </w:tc>
      </w:tr>
      <w:tr w:rsidR="00A1157E" w:rsidRPr="00FE0CB2" w:rsidTr="00D9473E">
        <w:tc>
          <w:tcPr>
            <w:tcW w:w="2093" w:type="dxa"/>
            <w:shd w:val="clear" w:color="auto" w:fill="auto"/>
          </w:tcPr>
          <w:p w:rsidR="00A1157E" w:rsidRPr="00A1157E" w:rsidRDefault="00A1157E" w:rsidP="0042725C">
            <w:pPr>
              <w:pStyle w:val="NoSpacing"/>
              <w:rPr>
                <w:b/>
                <w:sz w:val="20"/>
                <w:szCs w:val="20"/>
              </w:rPr>
            </w:pPr>
            <w:r w:rsidRPr="00A1157E">
              <w:rPr>
                <w:b/>
                <w:sz w:val="20"/>
                <w:szCs w:val="20"/>
              </w:rPr>
              <w:t>PDG</w:t>
            </w:r>
          </w:p>
          <w:p w:rsidR="00A1157E" w:rsidRPr="0042725C" w:rsidRDefault="00A1157E" w:rsidP="0042725C">
            <w:pPr>
              <w:pStyle w:val="NoSpacing"/>
              <w:rPr>
                <w:sz w:val="20"/>
                <w:szCs w:val="20"/>
              </w:rPr>
            </w:pPr>
            <w:r>
              <w:rPr>
                <w:sz w:val="20"/>
                <w:szCs w:val="20"/>
              </w:rPr>
              <w:t>£40,205</w:t>
            </w:r>
          </w:p>
        </w:tc>
        <w:tc>
          <w:tcPr>
            <w:tcW w:w="3685" w:type="dxa"/>
            <w:shd w:val="clear" w:color="auto" w:fill="auto"/>
          </w:tcPr>
          <w:p w:rsidR="00A1157E" w:rsidRPr="0042725C" w:rsidRDefault="00A1157E" w:rsidP="0042725C">
            <w:pPr>
              <w:pStyle w:val="NoSpacing"/>
              <w:rPr>
                <w:sz w:val="20"/>
                <w:szCs w:val="20"/>
              </w:rPr>
            </w:pPr>
            <w:r w:rsidRPr="0042725C">
              <w:rPr>
                <w:sz w:val="20"/>
                <w:szCs w:val="20"/>
                <w:lang w:val="en-US"/>
              </w:rPr>
              <w:t xml:space="preserve">Breaking the link between disadvantage and educational attainment </w:t>
            </w:r>
          </w:p>
        </w:tc>
        <w:tc>
          <w:tcPr>
            <w:tcW w:w="7120" w:type="dxa"/>
          </w:tcPr>
          <w:p w:rsidR="00A1157E" w:rsidRDefault="002F3A3F" w:rsidP="0042725C">
            <w:pPr>
              <w:pStyle w:val="NoSpacing"/>
              <w:rPr>
                <w:sz w:val="20"/>
                <w:szCs w:val="20"/>
              </w:rPr>
            </w:pPr>
            <w:r w:rsidRPr="007769A5">
              <w:rPr>
                <w:sz w:val="20"/>
                <w:szCs w:val="20"/>
              </w:rPr>
              <w:t xml:space="preserve">PDG grant fund </w:t>
            </w:r>
            <w:r>
              <w:rPr>
                <w:sz w:val="20"/>
                <w:szCs w:val="20"/>
              </w:rPr>
              <w:t xml:space="preserve">pays for </w:t>
            </w:r>
            <w:r w:rsidR="00FB6528">
              <w:rPr>
                <w:sz w:val="20"/>
                <w:szCs w:val="20"/>
              </w:rPr>
              <w:t xml:space="preserve">the </w:t>
            </w:r>
            <w:r w:rsidR="00A1157E">
              <w:rPr>
                <w:sz w:val="20"/>
                <w:szCs w:val="20"/>
              </w:rPr>
              <w:t xml:space="preserve">Salary costs </w:t>
            </w:r>
            <w:r w:rsidR="00FB6528">
              <w:rPr>
                <w:sz w:val="20"/>
                <w:szCs w:val="20"/>
              </w:rPr>
              <w:t>of the</w:t>
            </w:r>
            <w:r w:rsidR="00A1157E">
              <w:rPr>
                <w:sz w:val="20"/>
                <w:szCs w:val="20"/>
              </w:rPr>
              <w:t xml:space="preserve"> communication coordinator</w:t>
            </w:r>
          </w:p>
          <w:p w:rsidR="00A1157E" w:rsidRPr="0042725C" w:rsidRDefault="00FB6528" w:rsidP="00FB6528">
            <w:pPr>
              <w:pStyle w:val="NoSpacing"/>
              <w:rPr>
                <w:sz w:val="20"/>
                <w:szCs w:val="20"/>
              </w:rPr>
            </w:pPr>
            <w:r>
              <w:rPr>
                <w:sz w:val="20"/>
                <w:szCs w:val="20"/>
              </w:rPr>
              <w:t>and a percentage</w:t>
            </w:r>
            <w:r w:rsidR="00A1157E">
              <w:rPr>
                <w:sz w:val="20"/>
                <w:szCs w:val="20"/>
              </w:rPr>
              <w:t xml:space="preserve"> </w:t>
            </w:r>
            <w:r>
              <w:rPr>
                <w:sz w:val="20"/>
                <w:szCs w:val="20"/>
              </w:rPr>
              <w:t>c</w:t>
            </w:r>
            <w:r w:rsidR="00A1157E">
              <w:rPr>
                <w:sz w:val="20"/>
                <w:szCs w:val="20"/>
              </w:rPr>
              <w:t xml:space="preserve">ontribution towards </w:t>
            </w:r>
            <w:r>
              <w:rPr>
                <w:sz w:val="20"/>
                <w:szCs w:val="20"/>
              </w:rPr>
              <w:t xml:space="preserve">the </w:t>
            </w:r>
            <w:r w:rsidR="00A1157E">
              <w:rPr>
                <w:sz w:val="20"/>
                <w:szCs w:val="20"/>
              </w:rPr>
              <w:t>ALNCo (family engagement officer) salary</w:t>
            </w:r>
            <w:r>
              <w:rPr>
                <w:sz w:val="20"/>
                <w:szCs w:val="20"/>
              </w:rPr>
              <w:t xml:space="preserve"> costs. </w:t>
            </w:r>
            <w:r w:rsidR="002F3A3F">
              <w:rPr>
                <w:sz w:val="20"/>
                <w:szCs w:val="20"/>
              </w:rPr>
              <w:t>These post holders</w:t>
            </w:r>
            <w:r w:rsidR="00A1157E" w:rsidRPr="007769A5">
              <w:rPr>
                <w:sz w:val="20"/>
                <w:szCs w:val="20"/>
              </w:rPr>
              <w:t xml:space="preserve"> train staff and resource a range of valuable interventions. This includes a developed communication strategy, led by a designated team. </w:t>
            </w:r>
          </w:p>
        </w:tc>
      </w:tr>
      <w:tr w:rsidR="00A1157E" w:rsidRPr="00176A42" w:rsidTr="00D9473E">
        <w:tc>
          <w:tcPr>
            <w:tcW w:w="2093" w:type="dxa"/>
            <w:shd w:val="clear" w:color="auto" w:fill="auto"/>
          </w:tcPr>
          <w:p w:rsidR="00A1157E" w:rsidRPr="007769A5" w:rsidRDefault="00A1157E" w:rsidP="0042725C">
            <w:pPr>
              <w:pStyle w:val="NoSpacing"/>
              <w:rPr>
                <w:b/>
                <w:sz w:val="20"/>
                <w:szCs w:val="20"/>
              </w:rPr>
            </w:pPr>
            <w:r w:rsidRPr="007769A5">
              <w:rPr>
                <w:b/>
                <w:sz w:val="20"/>
                <w:szCs w:val="20"/>
              </w:rPr>
              <w:t xml:space="preserve">WG </w:t>
            </w:r>
            <w:r w:rsidR="00B46EC7">
              <w:rPr>
                <w:b/>
                <w:sz w:val="20"/>
                <w:szCs w:val="20"/>
              </w:rPr>
              <w:t xml:space="preserve">Curriculum 2022 </w:t>
            </w:r>
            <w:r w:rsidRPr="007769A5">
              <w:rPr>
                <w:b/>
                <w:sz w:val="20"/>
                <w:szCs w:val="20"/>
              </w:rPr>
              <w:t xml:space="preserve">Pioneer </w:t>
            </w:r>
            <w:r w:rsidR="00B46EC7">
              <w:rPr>
                <w:b/>
                <w:sz w:val="20"/>
                <w:szCs w:val="20"/>
              </w:rPr>
              <w:t>Lead</w:t>
            </w:r>
            <w:r w:rsidRPr="007769A5">
              <w:rPr>
                <w:b/>
                <w:sz w:val="20"/>
                <w:szCs w:val="20"/>
              </w:rPr>
              <w:t xml:space="preserve"> Funding</w:t>
            </w:r>
          </w:p>
          <w:p w:rsidR="00A1157E" w:rsidRPr="0042725C" w:rsidRDefault="00A1157E" w:rsidP="00B46EC7">
            <w:pPr>
              <w:pStyle w:val="NoSpacing"/>
              <w:rPr>
                <w:sz w:val="20"/>
                <w:szCs w:val="20"/>
              </w:rPr>
            </w:pPr>
            <w:r>
              <w:rPr>
                <w:sz w:val="20"/>
                <w:szCs w:val="20"/>
              </w:rPr>
              <w:t>£</w:t>
            </w:r>
            <w:r w:rsidR="00B46EC7">
              <w:rPr>
                <w:sz w:val="20"/>
                <w:szCs w:val="20"/>
              </w:rPr>
              <w:t>21,000  (£7,000 per term to release a named individual for 2 days per week)</w:t>
            </w:r>
          </w:p>
        </w:tc>
        <w:tc>
          <w:tcPr>
            <w:tcW w:w="3685" w:type="dxa"/>
            <w:shd w:val="clear" w:color="auto" w:fill="auto"/>
          </w:tcPr>
          <w:p w:rsidR="00A1157E" w:rsidRPr="0042725C" w:rsidRDefault="00B46EC7" w:rsidP="00B46EC7">
            <w:pPr>
              <w:pStyle w:val="NoSpacing"/>
              <w:rPr>
                <w:sz w:val="20"/>
                <w:szCs w:val="20"/>
              </w:rPr>
            </w:pPr>
            <w:r>
              <w:rPr>
                <w:sz w:val="20"/>
                <w:szCs w:val="20"/>
              </w:rPr>
              <w:t>Support the implementation of Welsh Government</w:t>
            </w:r>
            <w:r w:rsidR="00A1157E" w:rsidRPr="0042725C">
              <w:rPr>
                <w:sz w:val="20"/>
                <w:szCs w:val="20"/>
              </w:rPr>
              <w:t xml:space="preserve"> curriculum </w:t>
            </w:r>
            <w:r>
              <w:rPr>
                <w:sz w:val="20"/>
                <w:szCs w:val="20"/>
              </w:rPr>
              <w:t>2022</w:t>
            </w:r>
          </w:p>
        </w:tc>
        <w:tc>
          <w:tcPr>
            <w:tcW w:w="7120" w:type="dxa"/>
          </w:tcPr>
          <w:p w:rsidR="00A1157E" w:rsidRDefault="00F3325F" w:rsidP="000F711E">
            <w:pPr>
              <w:pStyle w:val="NoSpacing"/>
              <w:rPr>
                <w:sz w:val="20"/>
                <w:szCs w:val="20"/>
              </w:rPr>
            </w:pPr>
            <w:r>
              <w:rPr>
                <w:sz w:val="20"/>
                <w:szCs w:val="20"/>
              </w:rPr>
              <w:t>FC is our named pioneer</w:t>
            </w:r>
            <w:r w:rsidR="00A1157E" w:rsidRPr="007769A5">
              <w:rPr>
                <w:sz w:val="20"/>
                <w:szCs w:val="20"/>
              </w:rPr>
              <w:t xml:space="preserve"> lead</w:t>
            </w:r>
            <w:r>
              <w:rPr>
                <w:sz w:val="20"/>
                <w:szCs w:val="20"/>
              </w:rPr>
              <w:t xml:space="preserve"> released for 40% (2 days per week equivalent) of her time to</w:t>
            </w:r>
            <w:r w:rsidR="000F711E">
              <w:rPr>
                <w:sz w:val="20"/>
                <w:szCs w:val="20"/>
              </w:rPr>
              <w:t>:</w:t>
            </w:r>
            <w:r>
              <w:rPr>
                <w:sz w:val="20"/>
                <w:szCs w:val="20"/>
              </w:rPr>
              <w:t xml:space="preserve"> support the implementation of Welsh Government</w:t>
            </w:r>
            <w:r w:rsidRPr="0042725C">
              <w:rPr>
                <w:sz w:val="20"/>
                <w:szCs w:val="20"/>
              </w:rPr>
              <w:t xml:space="preserve"> curriculum </w:t>
            </w:r>
            <w:r>
              <w:rPr>
                <w:sz w:val="20"/>
                <w:szCs w:val="20"/>
              </w:rPr>
              <w:t>2022</w:t>
            </w:r>
            <w:r w:rsidR="000F711E">
              <w:rPr>
                <w:sz w:val="20"/>
                <w:szCs w:val="20"/>
              </w:rPr>
              <w:t xml:space="preserve"> at school, </w:t>
            </w:r>
            <w:r w:rsidR="00A1157E" w:rsidRPr="007769A5">
              <w:rPr>
                <w:sz w:val="20"/>
                <w:szCs w:val="20"/>
              </w:rPr>
              <w:t>local, regional</w:t>
            </w:r>
            <w:r w:rsidR="000F711E">
              <w:rPr>
                <w:sz w:val="20"/>
                <w:szCs w:val="20"/>
              </w:rPr>
              <w:t>, sector</w:t>
            </w:r>
            <w:r w:rsidR="00870F07">
              <w:rPr>
                <w:sz w:val="20"/>
                <w:szCs w:val="20"/>
              </w:rPr>
              <w:t xml:space="preserve"> and national </w:t>
            </w:r>
            <w:r w:rsidR="000F711E">
              <w:rPr>
                <w:sz w:val="20"/>
                <w:szCs w:val="20"/>
              </w:rPr>
              <w:t xml:space="preserve">level; deliver regional presentations and training; attend national, regional and </w:t>
            </w:r>
            <w:r w:rsidR="00870F07">
              <w:rPr>
                <w:sz w:val="20"/>
                <w:szCs w:val="20"/>
              </w:rPr>
              <w:t>network events and</w:t>
            </w:r>
            <w:r w:rsidR="00A1157E" w:rsidRPr="007769A5">
              <w:rPr>
                <w:sz w:val="20"/>
                <w:szCs w:val="20"/>
              </w:rPr>
              <w:t xml:space="preserve"> host</w:t>
            </w:r>
            <w:r w:rsidR="00870F07">
              <w:rPr>
                <w:sz w:val="20"/>
                <w:szCs w:val="20"/>
              </w:rPr>
              <w:t xml:space="preserve"> joint training events</w:t>
            </w:r>
            <w:r w:rsidR="000F711E">
              <w:rPr>
                <w:sz w:val="20"/>
                <w:szCs w:val="20"/>
              </w:rPr>
              <w:t xml:space="preserve">; ERW special schools network sector level implementation pilot  </w:t>
            </w:r>
            <w:r w:rsidR="00A1157E" w:rsidRPr="007769A5">
              <w:rPr>
                <w:sz w:val="20"/>
                <w:szCs w:val="20"/>
              </w:rPr>
              <w:t xml:space="preserve"> </w:t>
            </w:r>
          </w:p>
        </w:tc>
      </w:tr>
      <w:tr w:rsidR="00A1157E" w:rsidRPr="00176A42" w:rsidTr="00D9473E">
        <w:tc>
          <w:tcPr>
            <w:tcW w:w="2093" w:type="dxa"/>
            <w:shd w:val="clear" w:color="auto" w:fill="auto"/>
          </w:tcPr>
          <w:p w:rsidR="00A1157E" w:rsidRDefault="00A1157E" w:rsidP="0042725C">
            <w:pPr>
              <w:pStyle w:val="NoSpacing"/>
              <w:rPr>
                <w:b/>
                <w:sz w:val="20"/>
                <w:szCs w:val="20"/>
              </w:rPr>
            </w:pPr>
            <w:r w:rsidRPr="007769A5">
              <w:rPr>
                <w:b/>
                <w:sz w:val="20"/>
                <w:szCs w:val="20"/>
              </w:rPr>
              <w:t>Lead Creative schools grant</w:t>
            </w:r>
          </w:p>
          <w:p w:rsidR="00A1157E" w:rsidRPr="007769A5" w:rsidRDefault="00A1157E" w:rsidP="0042725C">
            <w:pPr>
              <w:pStyle w:val="NoSpacing"/>
              <w:rPr>
                <w:b/>
                <w:sz w:val="20"/>
                <w:szCs w:val="20"/>
              </w:rPr>
            </w:pPr>
            <w:r w:rsidRPr="0042725C">
              <w:rPr>
                <w:sz w:val="20"/>
                <w:szCs w:val="20"/>
              </w:rPr>
              <w:lastRenderedPageBreak/>
              <w:t>£15,000</w:t>
            </w:r>
          </w:p>
        </w:tc>
        <w:tc>
          <w:tcPr>
            <w:tcW w:w="3685" w:type="dxa"/>
            <w:shd w:val="clear" w:color="auto" w:fill="auto"/>
          </w:tcPr>
          <w:p w:rsidR="00A1157E" w:rsidRPr="0042725C" w:rsidRDefault="00A1157E" w:rsidP="0042725C">
            <w:pPr>
              <w:pStyle w:val="NoSpacing"/>
              <w:rPr>
                <w:sz w:val="20"/>
                <w:szCs w:val="20"/>
              </w:rPr>
            </w:pPr>
          </w:p>
        </w:tc>
        <w:tc>
          <w:tcPr>
            <w:tcW w:w="7120" w:type="dxa"/>
          </w:tcPr>
          <w:p w:rsidR="00A1157E" w:rsidRPr="0042725C" w:rsidRDefault="002F6C58" w:rsidP="00F20A83">
            <w:pPr>
              <w:pStyle w:val="NoSpacing"/>
              <w:rPr>
                <w:sz w:val="20"/>
                <w:szCs w:val="20"/>
              </w:rPr>
            </w:pPr>
            <w:r>
              <w:rPr>
                <w:sz w:val="20"/>
                <w:szCs w:val="20"/>
              </w:rPr>
              <w:t>G</w:t>
            </w:r>
            <w:r w:rsidR="00A1157E" w:rsidRPr="007769A5">
              <w:rPr>
                <w:sz w:val="20"/>
                <w:szCs w:val="20"/>
              </w:rPr>
              <w:t xml:space="preserve">rant funding of £15,000 </w:t>
            </w:r>
            <w:r>
              <w:rPr>
                <w:sz w:val="20"/>
                <w:szCs w:val="20"/>
              </w:rPr>
              <w:t>used to</w:t>
            </w:r>
            <w:r w:rsidR="00A1157E" w:rsidRPr="007769A5">
              <w:rPr>
                <w:sz w:val="20"/>
                <w:szCs w:val="20"/>
              </w:rPr>
              <w:t xml:space="preserve"> work in innovative and creative ways</w:t>
            </w:r>
            <w:r>
              <w:rPr>
                <w:sz w:val="20"/>
                <w:szCs w:val="20"/>
              </w:rPr>
              <w:t xml:space="preserve"> to e</w:t>
            </w:r>
            <w:r w:rsidR="00A1157E" w:rsidRPr="007769A5">
              <w:rPr>
                <w:sz w:val="20"/>
                <w:szCs w:val="20"/>
              </w:rPr>
              <w:t>ngag</w:t>
            </w:r>
            <w:r>
              <w:rPr>
                <w:sz w:val="20"/>
                <w:szCs w:val="20"/>
              </w:rPr>
              <w:t>e</w:t>
            </w:r>
            <w:r w:rsidR="00A1157E" w:rsidRPr="007769A5">
              <w:rPr>
                <w:sz w:val="20"/>
                <w:szCs w:val="20"/>
              </w:rPr>
              <w:t xml:space="preserve"> pupils in rich artist experiences. This project prioritises pupils with more complex </w:t>
            </w:r>
            <w:r w:rsidR="00A1157E" w:rsidRPr="007769A5">
              <w:rPr>
                <w:sz w:val="20"/>
                <w:szCs w:val="20"/>
              </w:rPr>
              <w:lastRenderedPageBreak/>
              <w:t>ASD needs and aligns with the school’s communication strategy</w:t>
            </w:r>
            <w:r>
              <w:rPr>
                <w:sz w:val="20"/>
                <w:szCs w:val="20"/>
              </w:rPr>
              <w:t>. Develop a</w:t>
            </w:r>
            <w:r w:rsidR="00A1157E" w:rsidRPr="007769A5">
              <w:rPr>
                <w:sz w:val="20"/>
                <w:szCs w:val="20"/>
              </w:rPr>
              <w:t xml:space="preserve"> range of community projects</w:t>
            </w:r>
            <w:r>
              <w:rPr>
                <w:sz w:val="20"/>
                <w:szCs w:val="20"/>
              </w:rPr>
              <w:t xml:space="preserve"> which</w:t>
            </w:r>
            <w:r w:rsidR="00A1157E" w:rsidRPr="007769A5">
              <w:rPr>
                <w:sz w:val="20"/>
                <w:szCs w:val="20"/>
              </w:rPr>
              <w:t xml:space="preserve"> include a focus on street t</w:t>
            </w:r>
            <w:r w:rsidR="00F20A83">
              <w:rPr>
                <w:sz w:val="20"/>
                <w:szCs w:val="20"/>
              </w:rPr>
              <w:t xml:space="preserve">heatre and road safety projects and </w:t>
            </w:r>
            <w:r w:rsidR="00A1157E" w:rsidRPr="007769A5">
              <w:rPr>
                <w:sz w:val="20"/>
                <w:szCs w:val="20"/>
              </w:rPr>
              <w:t>using play, as well as a range of planned creative acti</w:t>
            </w:r>
            <w:r w:rsidR="00F20A83">
              <w:rPr>
                <w:sz w:val="20"/>
                <w:szCs w:val="20"/>
              </w:rPr>
              <w:t>vities to work collaboratively developing</w:t>
            </w:r>
            <w:r w:rsidR="00A1157E" w:rsidRPr="007769A5">
              <w:rPr>
                <w:sz w:val="20"/>
                <w:szCs w:val="20"/>
              </w:rPr>
              <w:t xml:space="preserve"> greater involvement with external partners. </w:t>
            </w:r>
          </w:p>
        </w:tc>
      </w:tr>
      <w:tr w:rsidR="00A1157E" w:rsidRPr="00176A42" w:rsidTr="00895AE5">
        <w:tc>
          <w:tcPr>
            <w:tcW w:w="2093" w:type="dxa"/>
            <w:shd w:val="clear" w:color="auto" w:fill="FFFF00"/>
          </w:tcPr>
          <w:p w:rsidR="00A1157E" w:rsidRDefault="00A1157E" w:rsidP="0042725C">
            <w:pPr>
              <w:pStyle w:val="NoSpacing"/>
              <w:rPr>
                <w:b/>
                <w:sz w:val="20"/>
                <w:szCs w:val="20"/>
              </w:rPr>
            </w:pPr>
            <w:r w:rsidRPr="00A1157E">
              <w:rPr>
                <w:b/>
                <w:sz w:val="20"/>
                <w:szCs w:val="20"/>
              </w:rPr>
              <w:lastRenderedPageBreak/>
              <w:t>ALN transformation fund</w:t>
            </w:r>
          </w:p>
          <w:p w:rsidR="00A1157E" w:rsidRPr="0042725C" w:rsidRDefault="00A1157E" w:rsidP="00A1157E">
            <w:pPr>
              <w:pStyle w:val="NoSpacing"/>
              <w:rPr>
                <w:sz w:val="20"/>
                <w:szCs w:val="20"/>
              </w:rPr>
            </w:pPr>
            <w:r w:rsidRPr="0042725C">
              <w:rPr>
                <w:sz w:val="20"/>
                <w:szCs w:val="20"/>
              </w:rPr>
              <w:t>£10,000</w:t>
            </w:r>
          </w:p>
          <w:p w:rsidR="00A1157E" w:rsidRPr="00A1157E" w:rsidRDefault="00895AE5" w:rsidP="00A1157E">
            <w:pPr>
              <w:pStyle w:val="NoSpacing"/>
              <w:rPr>
                <w:b/>
                <w:sz w:val="20"/>
                <w:szCs w:val="20"/>
              </w:rPr>
            </w:pPr>
            <w:r>
              <w:rPr>
                <w:sz w:val="20"/>
                <w:szCs w:val="20"/>
              </w:rPr>
              <w:t>£5</w:t>
            </w:r>
            <w:r w:rsidR="00A1157E" w:rsidRPr="0042725C">
              <w:rPr>
                <w:sz w:val="20"/>
                <w:szCs w:val="20"/>
              </w:rPr>
              <w:t>,000</w:t>
            </w:r>
          </w:p>
        </w:tc>
        <w:tc>
          <w:tcPr>
            <w:tcW w:w="3685" w:type="dxa"/>
            <w:shd w:val="clear" w:color="auto" w:fill="FFFF00"/>
          </w:tcPr>
          <w:p w:rsidR="00A1157E" w:rsidRPr="0042725C" w:rsidRDefault="00A1157E" w:rsidP="0042725C">
            <w:pPr>
              <w:pStyle w:val="NoSpacing"/>
              <w:rPr>
                <w:sz w:val="20"/>
                <w:szCs w:val="20"/>
              </w:rPr>
            </w:pPr>
            <w:r w:rsidRPr="0042725C">
              <w:rPr>
                <w:sz w:val="20"/>
                <w:szCs w:val="20"/>
              </w:rPr>
              <w:t>Deliver ALN outreach services to STF and mainstream partners</w:t>
            </w:r>
          </w:p>
          <w:p w:rsidR="00A1157E" w:rsidRPr="0042725C" w:rsidRDefault="00A1157E" w:rsidP="0042725C">
            <w:pPr>
              <w:pStyle w:val="NoSpacing"/>
              <w:rPr>
                <w:sz w:val="20"/>
                <w:szCs w:val="20"/>
              </w:rPr>
            </w:pPr>
            <w:r w:rsidRPr="0042725C">
              <w:rPr>
                <w:sz w:val="20"/>
                <w:szCs w:val="20"/>
              </w:rPr>
              <w:t>Develop ABA (applied behaviour analysis) capability and provision</w:t>
            </w:r>
          </w:p>
        </w:tc>
        <w:tc>
          <w:tcPr>
            <w:tcW w:w="7120" w:type="dxa"/>
            <w:shd w:val="clear" w:color="auto" w:fill="FFFF00"/>
          </w:tcPr>
          <w:p w:rsidR="00F20A83" w:rsidRDefault="00F20A83" w:rsidP="00F20A83">
            <w:pPr>
              <w:spacing w:after="0" w:line="240" w:lineRule="auto"/>
              <w:rPr>
                <w:rFonts w:eastAsia="Times New Roman" w:cstheme="minorHAnsi"/>
                <w:color w:val="212121"/>
                <w:sz w:val="20"/>
                <w:szCs w:val="20"/>
                <w:lang w:eastAsia="en-GB"/>
              </w:rPr>
            </w:pPr>
            <w:r w:rsidRPr="00F20A83">
              <w:rPr>
                <w:rFonts w:eastAsia="Times New Roman" w:cstheme="minorHAnsi"/>
                <w:color w:val="212121"/>
                <w:sz w:val="20"/>
                <w:szCs w:val="20"/>
                <w:lang w:eastAsia="en-GB"/>
              </w:rPr>
              <w:t>Expand the Outreach team to account for the demand on our service</w:t>
            </w:r>
            <w:r>
              <w:rPr>
                <w:rFonts w:eastAsia="Times New Roman" w:cstheme="minorHAnsi"/>
                <w:color w:val="212121"/>
                <w:sz w:val="20"/>
                <w:szCs w:val="20"/>
                <w:lang w:eastAsia="en-GB"/>
              </w:rPr>
              <w:t xml:space="preserve"> and t</w:t>
            </w:r>
            <w:r w:rsidRPr="00F20A83">
              <w:rPr>
                <w:rFonts w:eastAsia="Times New Roman" w:cstheme="minorHAnsi"/>
                <w:color w:val="212121"/>
                <w:sz w:val="20"/>
                <w:szCs w:val="20"/>
                <w:lang w:eastAsia="en-GB"/>
              </w:rPr>
              <w:t>rain four additional staff so we are able to meet increased demand without any negative impact on school</w:t>
            </w:r>
            <w:r>
              <w:rPr>
                <w:rFonts w:eastAsia="Times New Roman" w:cstheme="minorHAnsi"/>
                <w:color w:val="212121"/>
                <w:sz w:val="20"/>
                <w:szCs w:val="20"/>
                <w:lang w:eastAsia="en-GB"/>
              </w:rPr>
              <w:t>.</w:t>
            </w:r>
          </w:p>
          <w:p w:rsidR="00F20A83" w:rsidRPr="0098616D" w:rsidRDefault="00F20A83" w:rsidP="00F20A83">
            <w:pPr>
              <w:spacing w:after="0" w:line="240" w:lineRule="auto"/>
              <w:rPr>
                <w:rFonts w:ascii="Calibri" w:eastAsia="Calibri" w:hAnsi="Calibri" w:cs="Times New Roman"/>
                <w:b/>
              </w:rPr>
            </w:pPr>
            <w:r w:rsidRPr="00F20A83">
              <w:rPr>
                <w:rFonts w:cstheme="minorHAnsi"/>
                <w:sz w:val="20"/>
                <w:szCs w:val="20"/>
                <w:lang w:eastAsia="en-GB"/>
              </w:rPr>
              <w:t>Develop ABA program for delivery with targeted pupils in partnership with Skybound Therapies ABA providers</w:t>
            </w:r>
            <w:r>
              <w:rPr>
                <w:rFonts w:cstheme="minorHAnsi"/>
                <w:sz w:val="20"/>
                <w:szCs w:val="20"/>
                <w:lang w:eastAsia="en-GB"/>
              </w:rPr>
              <w:t xml:space="preserve">. Enrol two members of teaching staff onto ABA Masters degree with University of West Florida to build internal ABA capacity by developing two internal Board certified ABA consultants. Implement rolling programme of certified ABA training commencing with initial cohort of 8 staff (3 teachers, 5 TAs) to undertake 40 hours program of online training culminating in an examination in London. </w:t>
            </w:r>
            <w:r w:rsidRPr="0098616D">
              <w:rPr>
                <w:rFonts w:cstheme="minorHAnsi"/>
                <w:sz w:val="20"/>
                <w:szCs w:val="20"/>
                <w:lang w:eastAsia="en-GB"/>
              </w:rPr>
              <w:t>Implement ABA programme with target pupil</w:t>
            </w:r>
            <w:r>
              <w:rPr>
                <w:rFonts w:cstheme="minorHAnsi"/>
                <w:sz w:val="20"/>
                <w:szCs w:val="20"/>
                <w:lang w:eastAsia="en-GB"/>
              </w:rPr>
              <w:t>s</w:t>
            </w:r>
          </w:p>
          <w:p w:rsidR="00A1157E" w:rsidRPr="0042725C" w:rsidRDefault="00A1157E" w:rsidP="0042725C">
            <w:pPr>
              <w:pStyle w:val="NoSpacing"/>
              <w:rPr>
                <w:sz w:val="20"/>
                <w:szCs w:val="20"/>
              </w:rPr>
            </w:pPr>
          </w:p>
        </w:tc>
      </w:tr>
    </w:tbl>
    <w:p w:rsidR="0042725C" w:rsidRDefault="0042725C" w:rsidP="00EB484B">
      <w:pPr>
        <w:shd w:val="clear" w:color="auto" w:fill="FFFFFF" w:themeFill="background1"/>
        <w:rPr>
          <w:sz w:val="20"/>
          <w:szCs w:val="20"/>
        </w:rPr>
      </w:pPr>
    </w:p>
    <w:tbl>
      <w:tblPr>
        <w:tblStyle w:val="TableGrid"/>
        <w:tblW w:w="0" w:type="auto"/>
        <w:tblLook w:val="04A0"/>
      </w:tblPr>
      <w:tblGrid>
        <w:gridCol w:w="12866"/>
      </w:tblGrid>
      <w:tr w:rsidR="00895AE5" w:rsidTr="00895AE5">
        <w:tc>
          <w:tcPr>
            <w:tcW w:w="12866" w:type="dxa"/>
            <w:shd w:val="clear" w:color="auto" w:fill="FFFF00"/>
          </w:tcPr>
          <w:p w:rsidR="00895AE5" w:rsidRPr="00895AE5" w:rsidRDefault="00895AE5" w:rsidP="00EB484B">
            <w:pPr>
              <w:rPr>
                <w:b/>
                <w:sz w:val="20"/>
                <w:szCs w:val="20"/>
              </w:rPr>
            </w:pPr>
            <w:r>
              <w:rPr>
                <w:b/>
                <w:sz w:val="20"/>
                <w:szCs w:val="20"/>
              </w:rPr>
              <w:t>Column highlighted yellow is not yet confirmed for 2019-20</w:t>
            </w:r>
          </w:p>
        </w:tc>
      </w:tr>
    </w:tbl>
    <w:p w:rsidR="00895AE5" w:rsidRPr="0072265F" w:rsidRDefault="00895AE5" w:rsidP="00EB484B">
      <w:pPr>
        <w:shd w:val="clear" w:color="auto" w:fill="FFFFFF" w:themeFill="background1"/>
        <w:rPr>
          <w:sz w:val="20"/>
          <w:szCs w:val="20"/>
        </w:rPr>
      </w:pPr>
    </w:p>
    <w:sectPr w:rsidR="00895AE5" w:rsidRPr="0072265F" w:rsidSect="00FD1807">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9E" w:rsidRDefault="009E7E9E" w:rsidP="00FD1807">
      <w:pPr>
        <w:spacing w:after="0" w:line="240" w:lineRule="auto"/>
      </w:pPr>
      <w:r>
        <w:separator/>
      </w:r>
    </w:p>
  </w:endnote>
  <w:endnote w:type="continuationSeparator" w:id="0">
    <w:p w:rsidR="009E7E9E" w:rsidRDefault="009E7E9E" w:rsidP="00FD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3"/>
      <w:gridCol w:w="4653"/>
      <w:gridCol w:w="4653"/>
    </w:tblGrid>
    <w:tr w:rsidR="0083577E" w:rsidTr="2501E2C9">
      <w:tc>
        <w:tcPr>
          <w:tcW w:w="4653" w:type="dxa"/>
        </w:tcPr>
        <w:p w:rsidR="0083577E" w:rsidRDefault="0083577E" w:rsidP="2501E2C9">
          <w:pPr>
            <w:pStyle w:val="Header"/>
            <w:ind w:left="-115"/>
          </w:pPr>
        </w:p>
      </w:tc>
      <w:tc>
        <w:tcPr>
          <w:tcW w:w="4653" w:type="dxa"/>
        </w:tcPr>
        <w:p w:rsidR="0083577E" w:rsidRDefault="0083577E" w:rsidP="2501E2C9">
          <w:pPr>
            <w:pStyle w:val="Header"/>
            <w:jc w:val="center"/>
          </w:pPr>
        </w:p>
      </w:tc>
      <w:tc>
        <w:tcPr>
          <w:tcW w:w="4653" w:type="dxa"/>
        </w:tcPr>
        <w:p w:rsidR="0083577E" w:rsidRDefault="0083577E" w:rsidP="2501E2C9">
          <w:pPr>
            <w:pStyle w:val="Header"/>
            <w:ind w:right="-115"/>
            <w:jc w:val="right"/>
          </w:pPr>
        </w:p>
      </w:tc>
    </w:tr>
  </w:tbl>
  <w:p w:rsidR="0083577E" w:rsidRDefault="0083577E" w:rsidP="2501E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9E" w:rsidRDefault="009E7E9E" w:rsidP="00FD1807">
      <w:pPr>
        <w:spacing w:after="0" w:line="240" w:lineRule="auto"/>
      </w:pPr>
      <w:r>
        <w:separator/>
      </w:r>
    </w:p>
  </w:footnote>
  <w:footnote w:type="continuationSeparator" w:id="0">
    <w:p w:rsidR="009E7E9E" w:rsidRDefault="009E7E9E" w:rsidP="00FD1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E" w:rsidRPr="0030308A" w:rsidRDefault="0083577E" w:rsidP="00FD1807">
    <w:pPr>
      <w:pStyle w:val="Header"/>
      <w:jc w:val="center"/>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ED4"/>
    <w:multiLevelType w:val="multilevel"/>
    <w:tmpl w:val="6776A3B2"/>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A54913"/>
    <w:multiLevelType w:val="hybridMultilevel"/>
    <w:tmpl w:val="24D09068"/>
    <w:lvl w:ilvl="0" w:tplc="4A480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F5359"/>
    <w:multiLevelType w:val="multilevel"/>
    <w:tmpl w:val="63BA3A50"/>
    <w:styleLink w:val="ImportedStyle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nsid w:val="075217C3"/>
    <w:multiLevelType w:val="hybridMultilevel"/>
    <w:tmpl w:val="B45CBC8A"/>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7F2CBB"/>
    <w:multiLevelType w:val="multilevel"/>
    <w:tmpl w:val="56DA45CA"/>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E04790"/>
    <w:multiLevelType w:val="multilevel"/>
    <w:tmpl w:val="6B0E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D752CE"/>
    <w:multiLevelType w:val="multilevel"/>
    <w:tmpl w:val="E96C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720F9"/>
    <w:multiLevelType w:val="hybridMultilevel"/>
    <w:tmpl w:val="5484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092B0D"/>
    <w:multiLevelType w:val="hybridMultilevel"/>
    <w:tmpl w:val="8D209A7A"/>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9">
    <w:nsid w:val="12D1072B"/>
    <w:multiLevelType w:val="hybridMultilevel"/>
    <w:tmpl w:val="36EED9F8"/>
    <w:lvl w:ilvl="0" w:tplc="ED50DE64">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F7541F"/>
    <w:multiLevelType w:val="hybridMultilevel"/>
    <w:tmpl w:val="FAE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C162D"/>
    <w:multiLevelType w:val="hybridMultilevel"/>
    <w:tmpl w:val="DE2E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434FB9"/>
    <w:multiLevelType w:val="multilevel"/>
    <w:tmpl w:val="61D463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22CD5CA2"/>
    <w:multiLevelType w:val="multilevel"/>
    <w:tmpl w:val="0A08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0C27C0"/>
    <w:multiLevelType w:val="multilevel"/>
    <w:tmpl w:val="6ECC0B32"/>
    <w:lvl w:ilvl="0">
      <w:start w:val="2"/>
      <w:numFmt w:val="decimal"/>
      <w:lvlText w:val="%1"/>
      <w:lvlJc w:val="left"/>
      <w:pPr>
        <w:ind w:left="360" w:hanging="360"/>
      </w:pPr>
      <w:rPr>
        <w:rFonts w:cstheme="minorHAnsi" w:hint="default"/>
        <w:color w:val="212121"/>
      </w:rPr>
    </w:lvl>
    <w:lvl w:ilvl="1">
      <w:start w:val="2"/>
      <w:numFmt w:val="decimal"/>
      <w:lvlText w:val="%1.%2"/>
      <w:lvlJc w:val="left"/>
      <w:pPr>
        <w:ind w:left="360" w:hanging="360"/>
      </w:pPr>
      <w:rPr>
        <w:rFonts w:cstheme="minorHAnsi" w:hint="default"/>
        <w:color w:val="212121"/>
      </w:rPr>
    </w:lvl>
    <w:lvl w:ilvl="2">
      <w:start w:val="1"/>
      <w:numFmt w:val="decimal"/>
      <w:lvlText w:val="%1.%2.%3"/>
      <w:lvlJc w:val="left"/>
      <w:pPr>
        <w:ind w:left="720" w:hanging="720"/>
      </w:pPr>
      <w:rPr>
        <w:rFonts w:cstheme="minorHAnsi" w:hint="default"/>
        <w:color w:val="212121"/>
      </w:rPr>
    </w:lvl>
    <w:lvl w:ilvl="3">
      <w:start w:val="1"/>
      <w:numFmt w:val="decimal"/>
      <w:lvlText w:val="%1.%2.%3.%4"/>
      <w:lvlJc w:val="left"/>
      <w:pPr>
        <w:ind w:left="720" w:hanging="720"/>
      </w:pPr>
      <w:rPr>
        <w:rFonts w:cstheme="minorHAnsi" w:hint="default"/>
        <w:color w:val="212121"/>
      </w:rPr>
    </w:lvl>
    <w:lvl w:ilvl="4">
      <w:start w:val="1"/>
      <w:numFmt w:val="decimal"/>
      <w:lvlText w:val="%1.%2.%3.%4.%5"/>
      <w:lvlJc w:val="left"/>
      <w:pPr>
        <w:ind w:left="720" w:hanging="720"/>
      </w:pPr>
      <w:rPr>
        <w:rFonts w:cstheme="minorHAnsi" w:hint="default"/>
        <w:color w:val="212121"/>
      </w:rPr>
    </w:lvl>
    <w:lvl w:ilvl="5">
      <w:start w:val="1"/>
      <w:numFmt w:val="decimal"/>
      <w:lvlText w:val="%1.%2.%3.%4.%5.%6"/>
      <w:lvlJc w:val="left"/>
      <w:pPr>
        <w:ind w:left="1080" w:hanging="1080"/>
      </w:pPr>
      <w:rPr>
        <w:rFonts w:cstheme="minorHAnsi" w:hint="default"/>
        <w:color w:val="212121"/>
      </w:rPr>
    </w:lvl>
    <w:lvl w:ilvl="6">
      <w:start w:val="1"/>
      <w:numFmt w:val="decimal"/>
      <w:lvlText w:val="%1.%2.%3.%4.%5.%6.%7"/>
      <w:lvlJc w:val="left"/>
      <w:pPr>
        <w:ind w:left="1080" w:hanging="1080"/>
      </w:pPr>
      <w:rPr>
        <w:rFonts w:cstheme="minorHAnsi" w:hint="default"/>
        <w:color w:val="212121"/>
      </w:rPr>
    </w:lvl>
    <w:lvl w:ilvl="7">
      <w:start w:val="1"/>
      <w:numFmt w:val="decimal"/>
      <w:lvlText w:val="%1.%2.%3.%4.%5.%6.%7.%8"/>
      <w:lvlJc w:val="left"/>
      <w:pPr>
        <w:ind w:left="1440" w:hanging="1440"/>
      </w:pPr>
      <w:rPr>
        <w:rFonts w:cstheme="minorHAnsi" w:hint="default"/>
        <w:color w:val="212121"/>
      </w:rPr>
    </w:lvl>
    <w:lvl w:ilvl="8">
      <w:start w:val="1"/>
      <w:numFmt w:val="decimal"/>
      <w:lvlText w:val="%1.%2.%3.%4.%5.%6.%7.%8.%9"/>
      <w:lvlJc w:val="left"/>
      <w:pPr>
        <w:ind w:left="1440" w:hanging="1440"/>
      </w:pPr>
      <w:rPr>
        <w:rFonts w:cstheme="minorHAnsi" w:hint="default"/>
        <w:color w:val="212121"/>
      </w:rPr>
    </w:lvl>
  </w:abstractNum>
  <w:abstractNum w:abstractNumId="15">
    <w:nsid w:val="241023A0"/>
    <w:multiLevelType w:val="multilevel"/>
    <w:tmpl w:val="A48C3294"/>
    <w:lvl w:ilvl="0">
      <w:start w:val="3"/>
      <w:numFmt w:val="decimal"/>
      <w:lvlText w:val="%1"/>
      <w:lvlJc w:val="left"/>
      <w:pPr>
        <w:ind w:left="360" w:hanging="360"/>
      </w:pPr>
      <w:rPr>
        <w:rFonts w:asciiTheme="minorHAnsi" w:eastAsiaTheme="minorHAnsi" w:hAnsiTheme="minorHAnsi" w:cstheme="minorHAnsi" w:hint="default"/>
        <w:color w:val="212121"/>
        <w:sz w:val="20"/>
      </w:rPr>
    </w:lvl>
    <w:lvl w:ilvl="1">
      <w:start w:val="1"/>
      <w:numFmt w:val="decimal"/>
      <w:lvlText w:val="%1.%2"/>
      <w:lvlJc w:val="left"/>
      <w:pPr>
        <w:ind w:left="360" w:hanging="360"/>
      </w:pPr>
      <w:rPr>
        <w:rFonts w:asciiTheme="minorHAnsi" w:eastAsiaTheme="minorHAnsi" w:hAnsiTheme="minorHAnsi" w:cstheme="minorHAnsi" w:hint="default"/>
        <w:color w:val="212121"/>
        <w:sz w:val="20"/>
      </w:rPr>
    </w:lvl>
    <w:lvl w:ilvl="2">
      <w:start w:val="1"/>
      <w:numFmt w:val="decimal"/>
      <w:lvlText w:val="%1.%2.%3"/>
      <w:lvlJc w:val="left"/>
      <w:pPr>
        <w:ind w:left="720" w:hanging="720"/>
      </w:pPr>
      <w:rPr>
        <w:rFonts w:asciiTheme="minorHAnsi" w:eastAsiaTheme="minorHAnsi" w:hAnsiTheme="minorHAnsi" w:cstheme="minorHAnsi" w:hint="default"/>
        <w:b w:val="0"/>
        <w:color w:val="212121"/>
        <w:sz w:val="20"/>
      </w:rPr>
    </w:lvl>
    <w:lvl w:ilvl="3">
      <w:start w:val="1"/>
      <w:numFmt w:val="decimal"/>
      <w:lvlText w:val="%1.%2.%3.%4"/>
      <w:lvlJc w:val="left"/>
      <w:pPr>
        <w:ind w:left="720" w:hanging="720"/>
      </w:pPr>
      <w:rPr>
        <w:rFonts w:asciiTheme="minorHAnsi" w:eastAsiaTheme="minorHAnsi" w:hAnsiTheme="minorHAnsi" w:cstheme="minorHAnsi" w:hint="default"/>
        <w:color w:val="212121"/>
        <w:sz w:val="20"/>
      </w:rPr>
    </w:lvl>
    <w:lvl w:ilvl="4">
      <w:start w:val="1"/>
      <w:numFmt w:val="decimal"/>
      <w:lvlText w:val="%1.%2.%3.%4.%5"/>
      <w:lvlJc w:val="left"/>
      <w:pPr>
        <w:ind w:left="1080" w:hanging="1080"/>
      </w:pPr>
      <w:rPr>
        <w:rFonts w:asciiTheme="minorHAnsi" w:eastAsiaTheme="minorHAnsi" w:hAnsiTheme="minorHAnsi" w:cstheme="minorHAnsi" w:hint="default"/>
        <w:color w:val="212121"/>
        <w:sz w:val="20"/>
      </w:rPr>
    </w:lvl>
    <w:lvl w:ilvl="5">
      <w:start w:val="1"/>
      <w:numFmt w:val="decimal"/>
      <w:lvlText w:val="%1.%2.%3.%4.%5.%6"/>
      <w:lvlJc w:val="left"/>
      <w:pPr>
        <w:ind w:left="1080" w:hanging="1080"/>
      </w:pPr>
      <w:rPr>
        <w:rFonts w:asciiTheme="minorHAnsi" w:eastAsiaTheme="minorHAnsi" w:hAnsiTheme="minorHAnsi" w:cstheme="minorHAnsi" w:hint="default"/>
        <w:color w:val="212121"/>
        <w:sz w:val="20"/>
      </w:rPr>
    </w:lvl>
    <w:lvl w:ilvl="6">
      <w:start w:val="1"/>
      <w:numFmt w:val="decimal"/>
      <w:lvlText w:val="%1.%2.%3.%4.%5.%6.%7"/>
      <w:lvlJc w:val="left"/>
      <w:pPr>
        <w:ind w:left="1440" w:hanging="1440"/>
      </w:pPr>
      <w:rPr>
        <w:rFonts w:asciiTheme="minorHAnsi" w:eastAsiaTheme="minorHAnsi" w:hAnsiTheme="minorHAnsi" w:cstheme="minorHAnsi" w:hint="default"/>
        <w:color w:val="212121"/>
        <w:sz w:val="20"/>
      </w:rPr>
    </w:lvl>
    <w:lvl w:ilvl="7">
      <w:start w:val="1"/>
      <w:numFmt w:val="decimal"/>
      <w:lvlText w:val="%1.%2.%3.%4.%5.%6.%7.%8"/>
      <w:lvlJc w:val="left"/>
      <w:pPr>
        <w:ind w:left="1440" w:hanging="1440"/>
      </w:pPr>
      <w:rPr>
        <w:rFonts w:asciiTheme="minorHAnsi" w:eastAsiaTheme="minorHAnsi" w:hAnsiTheme="minorHAnsi" w:cstheme="minorHAnsi" w:hint="default"/>
        <w:color w:val="212121"/>
        <w:sz w:val="20"/>
      </w:rPr>
    </w:lvl>
    <w:lvl w:ilvl="8">
      <w:start w:val="1"/>
      <w:numFmt w:val="decimal"/>
      <w:lvlText w:val="%1.%2.%3.%4.%5.%6.%7.%8.%9"/>
      <w:lvlJc w:val="left"/>
      <w:pPr>
        <w:ind w:left="1440" w:hanging="1440"/>
      </w:pPr>
      <w:rPr>
        <w:rFonts w:asciiTheme="minorHAnsi" w:eastAsiaTheme="minorHAnsi" w:hAnsiTheme="minorHAnsi" w:cstheme="minorHAnsi" w:hint="default"/>
        <w:color w:val="212121"/>
        <w:sz w:val="20"/>
      </w:rPr>
    </w:lvl>
  </w:abstractNum>
  <w:abstractNum w:abstractNumId="16">
    <w:nsid w:val="248E1C89"/>
    <w:multiLevelType w:val="multilevel"/>
    <w:tmpl w:val="C38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AE0656"/>
    <w:multiLevelType w:val="multilevel"/>
    <w:tmpl w:val="8F0A1270"/>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8">
    <w:nsid w:val="2BC1524A"/>
    <w:multiLevelType w:val="multilevel"/>
    <w:tmpl w:val="72E2C18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B2680A"/>
    <w:multiLevelType w:val="multilevel"/>
    <w:tmpl w:val="61D463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nsid w:val="32053002"/>
    <w:multiLevelType w:val="multilevel"/>
    <w:tmpl w:val="B87E4C26"/>
    <w:lvl w:ilvl="0">
      <w:start w:val="2"/>
      <w:numFmt w:val="decimal"/>
      <w:lvlText w:val="%1"/>
      <w:lvlJc w:val="left"/>
      <w:pPr>
        <w:ind w:left="360" w:hanging="360"/>
      </w:pPr>
      <w:rPr>
        <w:rFonts w:cstheme="minorHAnsi" w:hint="default"/>
        <w:color w:val="212121"/>
      </w:rPr>
    </w:lvl>
    <w:lvl w:ilvl="1">
      <w:start w:val="1"/>
      <w:numFmt w:val="decimal"/>
      <w:lvlText w:val="%1.%2"/>
      <w:lvlJc w:val="left"/>
      <w:pPr>
        <w:ind w:left="360" w:hanging="360"/>
      </w:pPr>
      <w:rPr>
        <w:rFonts w:cstheme="minorHAnsi" w:hint="default"/>
        <w:color w:val="212121"/>
      </w:rPr>
    </w:lvl>
    <w:lvl w:ilvl="2">
      <w:start w:val="1"/>
      <w:numFmt w:val="decimal"/>
      <w:lvlText w:val="%1.%2.%3"/>
      <w:lvlJc w:val="left"/>
      <w:pPr>
        <w:ind w:left="360" w:hanging="360"/>
      </w:pPr>
      <w:rPr>
        <w:rFonts w:cstheme="minorHAnsi" w:hint="default"/>
        <w:color w:val="212121"/>
      </w:rPr>
    </w:lvl>
    <w:lvl w:ilvl="3">
      <w:start w:val="1"/>
      <w:numFmt w:val="decimal"/>
      <w:lvlText w:val="%1.%2.%3.%4"/>
      <w:lvlJc w:val="left"/>
      <w:pPr>
        <w:ind w:left="720" w:hanging="720"/>
      </w:pPr>
      <w:rPr>
        <w:rFonts w:cstheme="minorHAnsi" w:hint="default"/>
        <w:color w:val="212121"/>
      </w:rPr>
    </w:lvl>
    <w:lvl w:ilvl="4">
      <w:start w:val="1"/>
      <w:numFmt w:val="decimal"/>
      <w:lvlText w:val="%1.%2.%3.%4.%5"/>
      <w:lvlJc w:val="left"/>
      <w:pPr>
        <w:ind w:left="720" w:hanging="720"/>
      </w:pPr>
      <w:rPr>
        <w:rFonts w:cstheme="minorHAnsi" w:hint="default"/>
        <w:color w:val="212121"/>
      </w:rPr>
    </w:lvl>
    <w:lvl w:ilvl="5">
      <w:start w:val="1"/>
      <w:numFmt w:val="decimal"/>
      <w:lvlText w:val="%1.%2.%3.%4.%5.%6"/>
      <w:lvlJc w:val="left"/>
      <w:pPr>
        <w:ind w:left="1080" w:hanging="1080"/>
      </w:pPr>
      <w:rPr>
        <w:rFonts w:cstheme="minorHAnsi" w:hint="default"/>
        <w:color w:val="212121"/>
      </w:rPr>
    </w:lvl>
    <w:lvl w:ilvl="6">
      <w:start w:val="1"/>
      <w:numFmt w:val="decimal"/>
      <w:lvlText w:val="%1.%2.%3.%4.%5.%6.%7"/>
      <w:lvlJc w:val="left"/>
      <w:pPr>
        <w:ind w:left="1080" w:hanging="1080"/>
      </w:pPr>
      <w:rPr>
        <w:rFonts w:cstheme="minorHAnsi" w:hint="default"/>
        <w:color w:val="212121"/>
      </w:rPr>
    </w:lvl>
    <w:lvl w:ilvl="7">
      <w:start w:val="1"/>
      <w:numFmt w:val="decimal"/>
      <w:lvlText w:val="%1.%2.%3.%4.%5.%6.%7.%8"/>
      <w:lvlJc w:val="left"/>
      <w:pPr>
        <w:ind w:left="1080" w:hanging="1080"/>
      </w:pPr>
      <w:rPr>
        <w:rFonts w:cstheme="minorHAnsi" w:hint="default"/>
        <w:color w:val="212121"/>
      </w:rPr>
    </w:lvl>
    <w:lvl w:ilvl="8">
      <w:start w:val="1"/>
      <w:numFmt w:val="decimal"/>
      <w:lvlText w:val="%1.%2.%3.%4.%5.%6.%7.%8.%9"/>
      <w:lvlJc w:val="left"/>
      <w:pPr>
        <w:ind w:left="1440" w:hanging="1440"/>
      </w:pPr>
      <w:rPr>
        <w:rFonts w:cstheme="minorHAnsi" w:hint="default"/>
        <w:color w:val="212121"/>
      </w:rPr>
    </w:lvl>
  </w:abstractNum>
  <w:abstractNum w:abstractNumId="21">
    <w:nsid w:val="345610A8"/>
    <w:multiLevelType w:val="multilevel"/>
    <w:tmpl w:val="7B8E776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720" w:hanging="72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080" w:hanging="108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2">
    <w:nsid w:val="34C51C57"/>
    <w:multiLevelType w:val="hybridMultilevel"/>
    <w:tmpl w:val="D13ED28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nsid w:val="3755726D"/>
    <w:multiLevelType w:val="hybridMultilevel"/>
    <w:tmpl w:val="1F9A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1715AC"/>
    <w:multiLevelType w:val="multilevel"/>
    <w:tmpl w:val="52A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9B3D22"/>
    <w:multiLevelType w:val="multilevel"/>
    <w:tmpl w:val="A072C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HAnsi" w:hint="default"/>
        <w:color w:val="21212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696DD3"/>
    <w:multiLevelType w:val="multilevel"/>
    <w:tmpl w:val="61D463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nsid w:val="409135E7"/>
    <w:multiLevelType w:val="hybridMultilevel"/>
    <w:tmpl w:val="165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D9719F"/>
    <w:multiLevelType w:val="multilevel"/>
    <w:tmpl w:val="61D463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45842CEC"/>
    <w:multiLevelType w:val="hybridMultilevel"/>
    <w:tmpl w:val="6B5C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3407B2"/>
    <w:multiLevelType w:val="multilevel"/>
    <w:tmpl w:val="71EA7D3C"/>
    <w:lvl w:ilvl="0">
      <w:start w:val="2"/>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4B3F723D"/>
    <w:multiLevelType w:val="multilevel"/>
    <w:tmpl w:val="B87E4C26"/>
    <w:lvl w:ilvl="0">
      <w:start w:val="2"/>
      <w:numFmt w:val="decimal"/>
      <w:lvlText w:val="%1"/>
      <w:lvlJc w:val="left"/>
      <w:pPr>
        <w:ind w:left="360" w:hanging="360"/>
      </w:pPr>
      <w:rPr>
        <w:rFonts w:cstheme="minorHAnsi" w:hint="default"/>
        <w:color w:val="212121"/>
      </w:rPr>
    </w:lvl>
    <w:lvl w:ilvl="1">
      <w:start w:val="1"/>
      <w:numFmt w:val="decimal"/>
      <w:lvlText w:val="%1.%2"/>
      <w:lvlJc w:val="left"/>
      <w:pPr>
        <w:ind w:left="360" w:hanging="360"/>
      </w:pPr>
      <w:rPr>
        <w:rFonts w:cstheme="minorHAnsi" w:hint="default"/>
        <w:color w:val="212121"/>
      </w:rPr>
    </w:lvl>
    <w:lvl w:ilvl="2">
      <w:start w:val="1"/>
      <w:numFmt w:val="decimal"/>
      <w:lvlText w:val="%1.%2.%3"/>
      <w:lvlJc w:val="left"/>
      <w:pPr>
        <w:ind w:left="360" w:hanging="360"/>
      </w:pPr>
      <w:rPr>
        <w:rFonts w:cstheme="minorHAnsi" w:hint="default"/>
        <w:color w:val="212121"/>
      </w:rPr>
    </w:lvl>
    <w:lvl w:ilvl="3">
      <w:start w:val="1"/>
      <w:numFmt w:val="decimal"/>
      <w:lvlText w:val="%1.%2.%3.%4"/>
      <w:lvlJc w:val="left"/>
      <w:pPr>
        <w:ind w:left="720" w:hanging="720"/>
      </w:pPr>
      <w:rPr>
        <w:rFonts w:cstheme="minorHAnsi" w:hint="default"/>
        <w:color w:val="212121"/>
      </w:rPr>
    </w:lvl>
    <w:lvl w:ilvl="4">
      <w:start w:val="1"/>
      <w:numFmt w:val="decimal"/>
      <w:lvlText w:val="%1.%2.%3.%4.%5"/>
      <w:lvlJc w:val="left"/>
      <w:pPr>
        <w:ind w:left="720" w:hanging="720"/>
      </w:pPr>
      <w:rPr>
        <w:rFonts w:cstheme="minorHAnsi" w:hint="default"/>
        <w:color w:val="212121"/>
      </w:rPr>
    </w:lvl>
    <w:lvl w:ilvl="5">
      <w:start w:val="1"/>
      <w:numFmt w:val="decimal"/>
      <w:lvlText w:val="%1.%2.%3.%4.%5.%6"/>
      <w:lvlJc w:val="left"/>
      <w:pPr>
        <w:ind w:left="1080" w:hanging="1080"/>
      </w:pPr>
      <w:rPr>
        <w:rFonts w:cstheme="minorHAnsi" w:hint="default"/>
        <w:color w:val="212121"/>
      </w:rPr>
    </w:lvl>
    <w:lvl w:ilvl="6">
      <w:start w:val="1"/>
      <w:numFmt w:val="decimal"/>
      <w:lvlText w:val="%1.%2.%3.%4.%5.%6.%7"/>
      <w:lvlJc w:val="left"/>
      <w:pPr>
        <w:ind w:left="1080" w:hanging="1080"/>
      </w:pPr>
      <w:rPr>
        <w:rFonts w:cstheme="minorHAnsi" w:hint="default"/>
        <w:color w:val="212121"/>
      </w:rPr>
    </w:lvl>
    <w:lvl w:ilvl="7">
      <w:start w:val="1"/>
      <w:numFmt w:val="decimal"/>
      <w:lvlText w:val="%1.%2.%3.%4.%5.%6.%7.%8"/>
      <w:lvlJc w:val="left"/>
      <w:pPr>
        <w:ind w:left="1080" w:hanging="1080"/>
      </w:pPr>
      <w:rPr>
        <w:rFonts w:cstheme="minorHAnsi" w:hint="default"/>
        <w:color w:val="212121"/>
      </w:rPr>
    </w:lvl>
    <w:lvl w:ilvl="8">
      <w:start w:val="1"/>
      <w:numFmt w:val="decimal"/>
      <w:lvlText w:val="%1.%2.%3.%4.%5.%6.%7.%8.%9"/>
      <w:lvlJc w:val="left"/>
      <w:pPr>
        <w:ind w:left="1440" w:hanging="1440"/>
      </w:pPr>
      <w:rPr>
        <w:rFonts w:cstheme="minorHAnsi" w:hint="default"/>
        <w:color w:val="212121"/>
      </w:rPr>
    </w:lvl>
  </w:abstractNum>
  <w:abstractNum w:abstractNumId="32">
    <w:nsid w:val="4BE265D9"/>
    <w:multiLevelType w:val="multilevel"/>
    <w:tmpl w:val="013E18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05D39B6"/>
    <w:multiLevelType w:val="multilevel"/>
    <w:tmpl w:val="1322862A"/>
    <w:lvl w:ilvl="0">
      <w:start w:val="2"/>
      <w:numFmt w:val="decimal"/>
      <w:lvlText w:val="%1"/>
      <w:lvlJc w:val="left"/>
      <w:pPr>
        <w:ind w:left="360" w:hanging="360"/>
      </w:pPr>
      <w:rPr>
        <w:rFonts w:cstheme="minorHAnsi" w:hint="default"/>
        <w:color w:val="212121"/>
      </w:rPr>
    </w:lvl>
    <w:lvl w:ilvl="1">
      <w:start w:val="4"/>
      <w:numFmt w:val="decimal"/>
      <w:lvlText w:val="%1.%2"/>
      <w:lvlJc w:val="left"/>
      <w:pPr>
        <w:ind w:left="360" w:hanging="360"/>
      </w:pPr>
      <w:rPr>
        <w:rFonts w:cstheme="minorHAnsi" w:hint="default"/>
        <w:color w:val="212121"/>
      </w:rPr>
    </w:lvl>
    <w:lvl w:ilvl="2">
      <w:start w:val="1"/>
      <w:numFmt w:val="decimal"/>
      <w:lvlText w:val="%1.%2.%3"/>
      <w:lvlJc w:val="left"/>
      <w:pPr>
        <w:ind w:left="360" w:hanging="360"/>
      </w:pPr>
      <w:rPr>
        <w:rFonts w:cstheme="minorHAnsi" w:hint="default"/>
        <w:color w:val="212121"/>
      </w:rPr>
    </w:lvl>
    <w:lvl w:ilvl="3">
      <w:start w:val="1"/>
      <w:numFmt w:val="decimal"/>
      <w:lvlText w:val="%1.%2.%3.%4"/>
      <w:lvlJc w:val="left"/>
      <w:pPr>
        <w:ind w:left="720" w:hanging="720"/>
      </w:pPr>
      <w:rPr>
        <w:rFonts w:cstheme="minorHAnsi" w:hint="default"/>
        <w:color w:val="212121"/>
      </w:rPr>
    </w:lvl>
    <w:lvl w:ilvl="4">
      <w:start w:val="1"/>
      <w:numFmt w:val="decimal"/>
      <w:lvlText w:val="%1.%2.%3.%4.%5"/>
      <w:lvlJc w:val="left"/>
      <w:pPr>
        <w:ind w:left="720" w:hanging="720"/>
      </w:pPr>
      <w:rPr>
        <w:rFonts w:cstheme="minorHAnsi" w:hint="default"/>
        <w:color w:val="212121"/>
      </w:rPr>
    </w:lvl>
    <w:lvl w:ilvl="5">
      <w:start w:val="1"/>
      <w:numFmt w:val="decimal"/>
      <w:lvlText w:val="%1.%2.%3.%4.%5.%6"/>
      <w:lvlJc w:val="left"/>
      <w:pPr>
        <w:ind w:left="1080" w:hanging="1080"/>
      </w:pPr>
      <w:rPr>
        <w:rFonts w:cstheme="minorHAnsi" w:hint="default"/>
        <w:color w:val="212121"/>
      </w:rPr>
    </w:lvl>
    <w:lvl w:ilvl="6">
      <w:start w:val="1"/>
      <w:numFmt w:val="decimal"/>
      <w:lvlText w:val="%1.%2.%3.%4.%5.%6.%7"/>
      <w:lvlJc w:val="left"/>
      <w:pPr>
        <w:ind w:left="1080" w:hanging="1080"/>
      </w:pPr>
      <w:rPr>
        <w:rFonts w:cstheme="minorHAnsi" w:hint="default"/>
        <w:color w:val="212121"/>
      </w:rPr>
    </w:lvl>
    <w:lvl w:ilvl="7">
      <w:start w:val="1"/>
      <w:numFmt w:val="decimal"/>
      <w:lvlText w:val="%1.%2.%3.%4.%5.%6.%7.%8"/>
      <w:lvlJc w:val="left"/>
      <w:pPr>
        <w:ind w:left="1080" w:hanging="1080"/>
      </w:pPr>
      <w:rPr>
        <w:rFonts w:cstheme="minorHAnsi" w:hint="default"/>
        <w:color w:val="212121"/>
      </w:rPr>
    </w:lvl>
    <w:lvl w:ilvl="8">
      <w:start w:val="1"/>
      <w:numFmt w:val="decimal"/>
      <w:lvlText w:val="%1.%2.%3.%4.%5.%6.%7.%8.%9"/>
      <w:lvlJc w:val="left"/>
      <w:pPr>
        <w:ind w:left="1440" w:hanging="1440"/>
      </w:pPr>
      <w:rPr>
        <w:rFonts w:cstheme="minorHAnsi" w:hint="default"/>
        <w:color w:val="212121"/>
      </w:rPr>
    </w:lvl>
  </w:abstractNum>
  <w:abstractNum w:abstractNumId="34">
    <w:nsid w:val="53495239"/>
    <w:multiLevelType w:val="hybridMultilevel"/>
    <w:tmpl w:val="C434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BC660A"/>
    <w:multiLevelType w:val="hybridMultilevel"/>
    <w:tmpl w:val="B234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DE00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66D59F1"/>
    <w:multiLevelType w:val="multilevel"/>
    <w:tmpl w:val="9B2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68F00BC"/>
    <w:multiLevelType w:val="multilevel"/>
    <w:tmpl w:val="BD96CA88"/>
    <w:lvl w:ilvl="0">
      <w:start w:val="2"/>
      <w:numFmt w:val="decimal"/>
      <w:lvlText w:val="%1"/>
      <w:lvlJc w:val="left"/>
      <w:pPr>
        <w:ind w:left="360" w:hanging="360"/>
      </w:pPr>
      <w:rPr>
        <w:rFonts w:cstheme="minorHAnsi" w:hint="default"/>
        <w:color w:val="212121"/>
      </w:rPr>
    </w:lvl>
    <w:lvl w:ilvl="1">
      <w:start w:val="1"/>
      <w:numFmt w:val="decimal"/>
      <w:lvlText w:val="%1.%2"/>
      <w:lvlJc w:val="left"/>
      <w:pPr>
        <w:ind w:left="360" w:hanging="360"/>
      </w:pPr>
      <w:rPr>
        <w:rFonts w:cstheme="minorHAnsi" w:hint="default"/>
        <w:color w:val="212121"/>
      </w:rPr>
    </w:lvl>
    <w:lvl w:ilvl="2">
      <w:start w:val="1"/>
      <w:numFmt w:val="decimal"/>
      <w:lvlText w:val="%1.%2.%3"/>
      <w:lvlJc w:val="left"/>
      <w:pPr>
        <w:ind w:left="720" w:hanging="720"/>
      </w:pPr>
      <w:rPr>
        <w:rFonts w:cstheme="minorHAnsi" w:hint="default"/>
        <w:color w:val="212121"/>
      </w:rPr>
    </w:lvl>
    <w:lvl w:ilvl="3">
      <w:start w:val="1"/>
      <w:numFmt w:val="decimal"/>
      <w:lvlText w:val="%1.%2.%3.%4"/>
      <w:lvlJc w:val="left"/>
      <w:pPr>
        <w:ind w:left="720" w:hanging="720"/>
      </w:pPr>
      <w:rPr>
        <w:rFonts w:cstheme="minorHAnsi" w:hint="default"/>
        <w:color w:val="212121"/>
      </w:rPr>
    </w:lvl>
    <w:lvl w:ilvl="4">
      <w:start w:val="1"/>
      <w:numFmt w:val="decimal"/>
      <w:lvlText w:val="%1.%2.%3.%4.%5"/>
      <w:lvlJc w:val="left"/>
      <w:pPr>
        <w:ind w:left="720" w:hanging="720"/>
      </w:pPr>
      <w:rPr>
        <w:rFonts w:cstheme="minorHAnsi" w:hint="default"/>
        <w:color w:val="212121"/>
      </w:rPr>
    </w:lvl>
    <w:lvl w:ilvl="5">
      <w:start w:val="1"/>
      <w:numFmt w:val="decimal"/>
      <w:lvlText w:val="%1.%2.%3.%4.%5.%6"/>
      <w:lvlJc w:val="left"/>
      <w:pPr>
        <w:ind w:left="1080" w:hanging="1080"/>
      </w:pPr>
      <w:rPr>
        <w:rFonts w:cstheme="minorHAnsi" w:hint="default"/>
        <w:color w:val="212121"/>
      </w:rPr>
    </w:lvl>
    <w:lvl w:ilvl="6">
      <w:start w:val="1"/>
      <w:numFmt w:val="decimal"/>
      <w:lvlText w:val="%1.%2.%3.%4.%5.%6.%7"/>
      <w:lvlJc w:val="left"/>
      <w:pPr>
        <w:ind w:left="1080" w:hanging="1080"/>
      </w:pPr>
      <w:rPr>
        <w:rFonts w:cstheme="minorHAnsi" w:hint="default"/>
        <w:color w:val="212121"/>
      </w:rPr>
    </w:lvl>
    <w:lvl w:ilvl="7">
      <w:start w:val="1"/>
      <w:numFmt w:val="decimal"/>
      <w:lvlText w:val="%1.%2.%3.%4.%5.%6.%7.%8"/>
      <w:lvlJc w:val="left"/>
      <w:pPr>
        <w:ind w:left="1440" w:hanging="1440"/>
      </w:pPr>
      <w:rPr>
        <w:rFonts w:cstheme="minorHAnsi" w:hint="default"/>
        <w:color w:val="212121"/>
      </w:rPr>
    </w:lvl>
    <w:lvl w:ilvl="8">
      <w:start w:val="1"/>
      <w:numFmt w:val="decimal"/>
      <w:lvlText w:val="%1.%2.%3.%4.%5.%6.%7.%8.%9"/>
      <w:lvlJc w:val="left"/>
      <w:pPr>
        <w:ind w:left="1440" w:hanging="1440"/>
      </w:pPr>
      <w:rPr>
        <w:rFonts w:cstheme="minorHAnsi" w:hint="default"/>
        <w:color w:val="212121"/>
      </w:rPr>
    </w:lvl>
  </w:abstractNum>
  <w:abstractNum w:abstractNumId="39">
    <w:nsid w:val="59E734F7"/>
    <w:multiLevelType w:val="multilevel"/>
    <w:tmpl w:val="BB9CDD50"/>
    <w:lvl w:ilvl="0">
      <w:start w:val="1"/>
      <w:numFmt w:val="decimal"/>
      <w:lvlText w:val="%1."/>
      <w:lvlJc w:val="left"/>
      <w:pPr>
        <w:ind w:left="720" w:hanging="360"/>
      </w:pPr>
    </w:lvl>
    <w:lvl w:ilvl="1">
      <w:start w:val="3"/>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080" w:hanging="72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440" w:hanging="108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40">
    <w:nsid w:val="602005EC"/>
    <w:multiLevelType w:val="multilevel"/>
    <w:tmpl w:val="CB3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7F571D5"/>
    <w:multiLevelType w:val="hybridMultilevel"/>
    <w:tmpl w:val="9E1C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906CC5"/>
    <w:multiLevelType w:val="hybridMultilevel"/>
    <w:tmpl w:val="2B3048B6"/>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43">
    <w:nsid w:val="6AD2501F"/>
    <w:multiLevelType w:val="multilevel"/>
    <w:tmpl w:val="D756891A"/>
    <w:lvl w:ilvl="0">
      <w:start w:val="2"/>
      <w:numFmt w:val="decimal"/>
      <w:lvlText w:val="%1"/>
      <w:lvlJc w:val="left"/>
      <w:pPr>
        <w:ind w:left="360" w:hanging="360"/>
      </w:pPr>
      <w:rPr>
        <w:rFonts w:cstheme="minorHAnsi" w:hint="default"/>
        <w:color w:val="212121"/>
      </w:rPr>
    </w:lvl>
    <w:lvl w:ilvl="1">
      <w:start w:val="1"/>
      <w:numFmt w:val="decimal"/>
      <w:lvlText w:val="%1.%2"/>
      <w:lvlJc w:val="left"/>
      <w:pPr>
        <w:ind w:left="360" w:hanging="360"/>
      </w:pPr>
      <w:rPr>
        <w:rFonts w:cstheme="minorHAnsi" w:hint="default"/>
        <w:color w:val="212121"/>
      </w:rPr>
    </w:lvl>
    <w:lvl w:ilvl="2">
      <w:start w:val="1"/>
      <w:numFmt w:val="decimal"/>
      <w:lvlText w:val="%1.%2.%3"/>
      <w:lvlJc w:val="left"/>
      <w:pPr>
        <w:ind w:left="720" w:hanging="720"/>
      </w:pPr>
      <w:rPr>
        <w:rFonts w:cstheme="minorHAnsi" w:hint="default"/>
        <w:color w:val="212121"/>
      </w:rPr>
    </w:lvl>
    <w:lvl w:ilvl="3">
      <w:start w:val="1"/>
      <w:numFmt w:val="decimal"/>
      <w:lvlText w:val="%1.%2.%3.%4"/>
      <w:lvlJc w:val="left"/>
      <w:pPr>
        <w:ind w:left="720" w:hanging="720"/>
      </w:pPr>
      <w:rPr>
        <w:rFonts w:cstheme="minorHAnsi" w:hint="default"/>
        <w:color w:val="212121"/>
      </w:rPr>
    </w:lvl>
    <w:lvl w:ilvl="4">
      <w:start w:val="1"/>
      <w:numFmt w:val="decimal"/>
      <w:lvlText w:val="%1.%2.%3.%4.%5"/>
      <w:lvlJc w:val="left"/>
      <w:pPr>
        <w:ind w:left="720" w:hanging="720"/>
      </w:pPr>
      <w:rPr>
        <w:rFonts w:cstheme="minorHAnsi" w:hint="default"/>
        <w:color w:val="212121"/>
      </w:rPr>
    </w:lvl>
    <w:lvl w:ilvl="5">
      <w:start w:val="1"/>
      <w:numFmt w:val="decimal"/>
      <w:lvlText w:val="%1.%2.%3.%4.%5.%6"/>
      <w:lvlJc w:val="left"/>
      <w:pPr>
        <w:ind w:left="1080" w:hanging="1080"/>
      </w:pPr>
      <w:rPr>
        <w:rFonts w:cstheme="minorHAnsi" w:hint="default"/>
        <w:color w:val="212121"/>
      </w:rPr>
    </w:lvl>
    <w:lvl w:ilvl="6">
      <w:start w:val="1"/>
      <w:numFmt w:val="decimal"/>
      <w:lvlText w:val="%1.%2.%3.%4.%5.%6.%7"/>
      <w:lvlJc w:val="left"/>
      <w:pPr>
        <w:ind w:left="1080" w:hanging="1080"/>
      </w:pPr>
      <w:rPr>
        <w:rFonts w:cstheme="minorHAnsi" w:hint="default"/>
        <w:color w:val="212121"/>
      </w:rPr>
    </w:lvl>
    <w:lvl w:ilvl="7">
      <w:start w:val="1"/>
      <w:numFmt w:val="decimal"/>
      <w:lvlText w:val="%1.%2.%3.%4.%5.%6.%7.%8"/>
      <w:lvlJc w:val="left"/>
      <w:pPr>
        <w:ind w:left="1440" w:hanging="1440"/>
      </w:pPr>
      <w:rPr>
        <w:rFonts w:cstheme="minorHAnsi" w:hint="default"/>
        <w:color w:val="212121"/>
      </w:rPr>
    </w:lvl>
    <w:lvl w:ilvl="8">
      <w:start w:val="1"/>
      <w:numFmt w:val="decimal"/>
      <w:lvlText w:val="%1.%2.%3.%4.%5.%6.%7.%8.%9"/>
      <w:lvlJc w:val="left"/>
      <w:pPr>
        <w:ind w:left="1440" w:hanging="1440"/>
      </w:pPr>
      <w:rPr>
        <w:rFonts w:cstheme="minorHAnsi" w:hint="default"/>
        <w:color w:val="212121"/>
      </w:rPr>
    </w:lvl>
  </w:abstractNum>
  <w:abstractNum w:abstractNumId="44">
    <w:nsid w:val="70123970"/>
    <w:multiLevelType w:val="hybridMultilevel"/>
    <w:tmpl w:val="5D8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FB04BB"/>
    <w:multiLevelType w:val="multilevel"/>
    <w:tmpl w:val="6088A6E2"/>
    <w:lvl w:ilvl="0">
      <w:start w:val="3"/>
      <w:numFmt w:val="decimal"/>
      <w:lvlText w:val="%1"/>
      <w:lvlJc w:val="left"/>
      <w:pPr>
        <w:ind w:left="360" w:hanging="360"/>
      </w:pPr>
      <w:rPr>
        <w:rFonts w:asciiTheme="minorHAnsi" w:eastAsiaTheme="minorHAnsi" w:hAnsiTheme="minorHAnsi" w:cstheme="minorHAnsi" w:hint="default"/>
        <w:color w:val="212121"/>
        <w:sz w:val="20"/>
      </w:rPr>
    </w:lvl>
    <w:lvl w:ilvl="1">
      <w:start w:val="1"/>
      <w:numFmt w:val="decimal"/>
      <w:lvlText w:val="%1.%2"/>
      <w:lvlJc w:val="left"/>
      <w:pPr>
        <w:ind w:left="360" w:hanging="360"/>
      </w:pPr>
      <w:rPr>
        <w:rFonts w:asciiTheme="minorHAnsi" w:eastAsiaTheme="minorHAnsi" w:hAnsiTheme="minorHAnsi" w:cstheme="minorHAnsi" w:hint="default"/>
        <w:color w:val="212121"/>
        <w:sz w:val="20"/>
      </w:rPr>
    </w:lvl>
    <w:lvl w:ilvl="2">
      <w:start w:val="1"/>
      <w:numFmt w:val="decimal"/>
      <w:lvlText w:val="%1.%2.%3"/>
      <w:lvlJc w:val="left"/>
      <w:pPr>
        <w:ind w:left="720" w:hanging="720"/>
      </w:pPr>
      <w:rPr>
        <w:rFonts w:asciiTheme="minorHAnsi" w:eastAsiaTheme="minorHAnsi" w:hAnsiTheme="minorHAnsi" w:cstheme="minorHAnsi" w:hint="default"/>
        <w:color w:val="212121"/>
        <w:sz w:val="20"/>
      </w:rPr>
    </w:lvl>
    <w:lvl w:ilvl="3">
      <w:start w:val="1"/>
      <w:numFmt w:val="decimal"/>
      <w:lvlText w:val="%1.%2.%3.%4"/>
      <w:lvlJc w:val="left"/>
      <w:pPr>
        <w:ind w:left="720" w:hanging="720"/>
      </w:pPr>
      <w:rPr>
        <w:rFonts w:asciiTheme="minorHAnsi" w:eastAsiaTheme="minorHAnsi" w:hAnsiTheme="minorHAnsi" w:cstheme="minorHAnsi" w:hint="default"/>
        <w:color w:val="212121"/>
        <w:sz w:val="20"/>
      </w:rPr>
    </w:lvl>
    <w:lvl w:ilvl="4">
      <w:start w:val="1"/>
      <w:numFmt w:val="decimal"/>
      <w:lvlText w:val="%1.%2.%3.%4.%5"/>
      <w:lvlJc w:val="left"/>
      <w:pPr>
        <w:ind w:left="1080" w:hanging="1080"/>
      </w:pPr>
      <w:rPr>
        <w:rFonts w:asciiTheme="minorHAnsi" w:eastAsiaTheme="minorHAnsi" w:hAnsiTheme="minorHAnsi" w:cstheme="minorHAnsi" w:hint="default"/>
        <w:color w:val="212121"/>
        <w:sz w:val="20"/>
      </w:rPr>
    </w:lvl>
    <w:lvl w:ilvl="5">
      <w:start w:val="1"/>
      <w:numFmt w:val="decimal"/>
      <w:lvlText w:val="%1.%2.%3.%4.%5.%6"/>
      <w:lvlJc w:val="left"/>
      <w:pPr>
        <w:ind w:left="1080" w:hanging="1080"/>
      </w:pPr>
      <w:rPr>
        <w:rFonts w:asciiTheme="minorHAnsi" w:eastAsiaTheme="minorHAnsi" w:hAnsiTheme="minorHAnsi" w:cstheme="minorHAnsi" w:hint="default"/>
        <w:color w:val="212121"/>
        <w:sz w:val="20"/>
      </w:rPr>
    </w:lvl>
    <w:lvl w:ilvl="6">
      <w:start w:val="1"/>
      <w:numFmt w:val="decimal"/>
      <w:lvlText w:val="%1.%2.%3.%4.%5.%6.%7"/>
      <w:lvlJc w:val="left"/>
      <w:pPr>
        <w:ind w:left="1440" w:hanging="1440"/>
      </w:pPr>
      <w:rPr>
        <w:rFonts w:asciiTheme="minorHAnsi" w:eastAsiaTheme="minorHAnsi" w:hAnsiTheme="minorHAnsi" w:cstheme="minorHAnsi" w:hint="default"/>
        <w:color w:val="212121"/>
        <w:sz w:val="20"/>
      </w:rPr>
    </w:lvl>
    <w:lvl w:ilvl="7">
      <w:start w:val="1"/>
      <w:numFmt w:val="decimal"/>
      <w:lvlText w:val="%1.%2.%3.%4.%5.%6.%7.%8"/>
      <w:lvlJc w:val="left"/>
      <w:pPr>
        <w:ind w:left="1440" w:hanging="1440"/>
      </w:pPr>
      <w:rPr>
        <w:rFonts w:asciiTheme="minorHAnsi" w:eastAsiaTheme="minorHAnsi" w:hAnsiTheme="minorHAnsi" w:cstheme="minorHAnsi" w:hint="default"/>
        <w:color w:val="212121"/>
        <w:sz w:val="20"/>
      </w:rPr>
    </w:lvl>
    <w:lvl w:ilvl="8">
      <w:start w:val="1"/>
      <w:numFmt w:val="decimal"/>
      <w:lvlText w:val="%1.%2.%3.%4.%5.%6.%7.%8.%9"/>
      <w:lvlJc w:val="left"/>
      <w:pPr>
        <w:ind w:left="1440" w:hanging="1440"/>
      </w:pPr>
      <w:rPr>
        <w:rFonts w:asciiTheme="minorHAnsi" w:eastAsiaTheme="minorHAnsi" w:hAnsiTheme="minorHAnsi" w:cstheme="minorHAnsi" w:hint="default"/>
        <w:color w:val="212121"/>
        <w:sz w:val="20"/>
      </w:rPr>
    </w:lvl>
  </w:abstractNum>
  <w:abstractNum w:abstractNumId="46">
    <w:nsid w:val="77442BD1"/>
    <w:multiLevelType w:val="multilevel"/>
    <w:tmpl w:val="3C7A7474"/>
    <w:lvl w:ilvl="0">
      <w:start w:val="4"/>
      <w:numFmt w:val="decimal"/>
      <w:lvlText w:val="%1"/>
      <w:lvlJc w:val="left"/>
      <w:pPr>
        <w:ind w:left="360" w:hanging="360"/>
      </w:pPr>
      <w:rPr>
        <w:rFonts w:cstheme="minorHAnsi" w:hint="default"/>
        <w:b w:val="0"/>
        <w:color w:val="212121"/>
      </w:rPr>
    </w:lvl>
    <w:lvl w:ilvl="1">
      <w:start w:val="1"/>
      <w:numFmt w:val="decimal"/>
      <w:lvlText w:val="%1.%2"/>
      <w:lvlJc w:val="left"/>
      <w:pPr>
        <w:ind w:left="360" w:hanging="360"/>
      </w:pPr>
      <w:rPr>
        <w:rFonts w:cstheme="minorHAnsi" w:hint="default"/>
        <w:b w:val="0"/>
        <w:color w:val="212121"/>
      </w:rPr>
    </w:lvl>
    <w:lvl w:ilvl="2">
      <w:start w:val="1"/>
      <w:numFmt w:val="decimal"/>
      <w:lvlText w:val="%1.%2.%3"/>
      <w:lvlJc w:val="left"/>
      <w:pPr>
        <w:ind w:left="720" w:hanging="720"/>
      </w:pPr>
      <w:rPr>
        <w:rFonts w:cstheme="minorHAnsi" w:hint="default"/>
        <w:b w:val="0"/>
        <w:color w:val="212121"/>
      </w:rPr>
    </w:lvl>
    <w:lvl w:ilvl="3">
      <w:start w:val="1"/>
      <w:numFmt w:val="decimal"/>
      <w:lvlText w:val="%1.%2.%3.%4"/>
      <w:lvlJc w:val="left"/>
      <w:pPr>
        <w:ind w:left="720" w:hanging="720"/>
      </w:pPr>
      <w:rPr>
        <w:rFonts w:cstheme="minorHAnsi" w:hint="default"/>
        <w:b w:val="0"/>
        <w:color w:val="212121"/>
      </w:rPr>
    </w:lvl>
    <w:lvl w:ilvl="4">
      <w:start w:val="1"/>
      <w:numFmt w:val="decimal"/>
      <w:lvlText w:val="%1.%2.%3.%4.%5"/>
      <w:lvlJc w:val="left"/>
      <w:pPr>
        <w:ind w:left="720" w:hanging="720"/>
      </w:pPr>
      <w:rPr>
        <w:rFonts w:cstheme="minorHAnsi" w:hint="default"/>
        <w:b w:val="0"/>
        <w:color w:val="212121"/>
      </w:rPr>
    </w:lvl>
    <w:lvl w:ilvl="5">
      <w:start w:val="1"/>
      <w:numFmt w:val="decimal"/>
      <w:lvlText w:val="%1.%2.%3.%4.%5.%6"/>
      <w:lvlJc w:val="left"/>
      <w:pPr>
        <w:ind w:left="1080" w:hanging="1080"/>
      </w:pPr>
      <w:rPr>
        <w:rFonts w:cstheme="minorHAnsi" w:hint="default"/>
        <w:b w:val="0"/>
        <w:color w:val="212121"/>
      </w:rPr>
    </w:lvl>
    <w:lvl w:ilvl="6">
      <w:start w:val="1"/>
      <w:numFmt w:val="decimal"/>
      <w:lvlText w:val="%1.%2.%3.%4.%5.%6.%7"/>
      <w:lvlJc w:val="left"/>
      <w:pPr>
        <w:ind w:left="1080" w:hanging="1080"/>
      </w:pPr>
      <w:rPr>
        <w:rFonts w:cstheme="minorHAnsi" w:hint="default"/>
        <w:b w:val="0"/>
        <w:color w:val="212121"/>
      </w:rPr>
    </w:lvl>
    <w:lvl w:ilvl="7">
      <w:start w:val="1"/>
      <w:numFmt w:val="decimal"/>
      <w:lvlText w:val="%1.%2.%3.%4.%5.%6.%7.%8"/>
      <w:lvlJc w:val="left"/>
      <w:pPr>
        <w:ind w:left="1440" w:hanging="1440"/>
      </w:pPr>
      <w:rPr>
        <w:rFonts w:cstheme="minorHAnsi" w:hint="default"/>
        <w:b w:val="0"/>
        <w:color w:val="212121"/>
      </w:rPr>
    </w:lvl>
    <w:lvl w:ilvl="8">
      <w:start w:val="1"/>
      <w:numFmt w:val="decimal"/>
      <w:lvlText w:val="%1.%2.%3.%4.%5.%6.%7.%8.%9"/>
      <w:lvlJc w:val="left"/>
      <w:pPr>
        <w:ind w:left="1440" w:hanging="1440"/>
      </w:pPr>
      <w:rPr>
        <w:rFonts w:cstheme="minorHAnsi" w:hint="default"/>
        <w:b w:val="0"/>
        <w:color w:val="212121"/>
      </w:rPr>
    </w:lvl>
  </w:abstractNum>
  <w:abstractNum w:abstractNumId="47">
    <w:nsid w:val="7B8A40FF"/>
    <w:multiLevelType w:val="multilevel"/>
    <w:tmpl w:val="4B9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4539A4"/>
    <w:multiLevelType w:val="hybridMultilevel"/>
    <w:tmpl w:val="F186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20722D"/>
    <w:multiLevelType w:val="multilevel"/>
    <w:tmpl w:val="E84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8"/>
  </w:num>
  <w:num w:numId="3">
    <w:abstractNumId w:val="3"/>
  </w:num>
  <w:num w:numId="4">
    <w:abstractNumId w:val="39"/>
  </w:num>
  <w:num w:numId="5">
    <w:abstractNumId w:val="47"/>
  </w:num>
  <w:num w:numId="6">
    <w:abstractNumId w:val="5"/>
  </w:num>
  <w:num w:numId="7">
    <w:abstractNumId w:val="25"/>
  </w:num>
  <w:num w:numId="8">
    <w:abstractNumId w:val="6"/>
  </w:num>
  <w:num w:numId="9">
    <w:abstractNumId w:val="16"/>
  </w:num>
  <w:num w:numId="10">
    <w:abstractNumId w:val="31"/>
  </w:num>
  <w:num w:numId="11">
    <w:abstractNumId w:val="17"/>
  </w:num>
  <w:num w:numId="12">
    <w:abstractNumId w:val="43"/>
  </w:num>
  <w:num w:numId="13">
    <w:abstractNumId w:val="38"/>
  </w:num>
  <w:num w:numId="14">
    <w:abstractNumId w:val="45"/>
  </w:num>
  <w:num w:numId="15">
    <w:abstractNumId w:val="15"/>
  </w:num>
  <w:num w:numId="16">
    <w:abstractNumId w:val="13"/>
  </w:num>
  <w:num w:numId="17">
    <w:abstractNumId w:val="11"/>
  </w:num>
  <w:num w:numId="18">
    <w:abstractNumId w:val="40"/>
  </w:num>
  <w:num w:numId="19">
    <w:abstractNumId w:val="24"/>
  </w:num>
  <w:num w:numId="20">
    <w:abstractNumId w:val="12"/>
  </w:num>
  <w:num w:numId="21">
    <w:abstractNumId w:val="49"/>
  </w:num>
  <w:num w:numId="22">
    <w:abstractNumId w:val="32"/>
  </w:num>
  <w:num w:numId="23">
    <w:abstractNumId w:val="29"/>
  </w:num>
  <w:num w:numId="24">
    <w:abstractNumId w:val="7"/>
  </w:num>
  <w:num w:numId="25">
    <w:abstractNumId w:val="46"/>
  </w:num>
  <w:num w:numId="26">
    <w:abstractNumId w:val="4"/>
  </w:num>
  <w:num w:numId="27">
    <w:abstractNumId w:val="35"/>
  </w:num>
  <w:num w:numId="28">
    <w:abstractNumId w:val="23"/>
  </w:num>
  <w:num w:numId="29">
    <w:abstractNumId w:val="48"/>
  </w:num>
  <w:num w:numId="30">
    <w:abstractNumId w:val="41"/>
  </w:num>
  <w:num w:numId="31">
    <w:abstractNumId w:val="44"/>
  </w:num>
  <w:num w:numId="32">
    <w:abstractNumId w:val="10"/>
  </w:num>
  <w:num w:numId="33">
    <w:abstractNumId w:val="2"/>
  </w:num>
  <w:num w:numId="34">
    <w:abstractNumId w:val="21"/>
  </w:num>
  <w:num w:numId="35">
    <w:abstractNumId w:val="19"/>
  </w:num>
  <w:num w:numId="36">
    <w:abstractNumId w:val="26"/>
  </w:num>
  <w:num w:numId="37">
    <w:abstractNumId w:val="27"/>
  </w:num>
  <w:num w:numId="38">
    <w:abstractNumId w:val="1"/>
  </w:num>
  <w:num w:numId="39">
    <w:abstractNumId w:val="14"/>
  </w:num>
  <w:num w:numId="40">
    <w:abstractNumId w:val="9"/>
  </w:num>
  <w:num w:numId="41">
    <w:abstractNumId w:val="18"/>
  </w:num>
  <w:num w:numId="42">
    <w:abstractNumId w:val="0"/>
  </w:num>
  <w:num w:numId="43">
    <w:abstractNumId w:val="20"/>
  </w:num>
  <w:num w:numId="44">
    <w:abstractNumId w:val="33"/>
  </w:num>
  <w:num w:numId="45">
    <w:abstractNumId w:val="30"/>
  </w:num>
  <w:num w:numId="46">
    <w:abstractNumId w:val="37"/>
  </w:num>
  <w:num w:numId="47">
    <w:abstractNumId w:val="36"/>
  </w:num>
  <w:num w:numId="48">
    <w:abstractNumId w:val="8"/>
  </w:num>
  <w:num w:numId="49">
    <w:abstractNumId w:val="42"/>
  </w:num>
  <w:num w:numId="50">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5"/>
  </w:hdrShapeDefaults>
  <w:footnotePr>
    <w:footnote w:id="-1"/>
    <w:footnote w:id="0"/>
  </w:footnotePr>
  <w:endnotePr>
    <w:endnote w:id="-1"/>
    <w:endnote w:id="0"/>
  </w:endnotePr>
  <w:compat/>
  <w:rsids>
    <w:rsidRoot w:val="00FD1807"/>
    <w:rsid w:val="00000D52"/>
    <w:rsid w:val="00004779"/>
    <w:rsid w:val="00004DD8"/>
    <w:rsid w:val="00005A8E"/>
    <w:rsid w:val="00014603"/>
    <w:rsid w:val="00020043"/>
    <w:rsid w:val="000243E2"/>
    <w:rsid w:val="00030C55"/>
    <w:rsid w:val="00031F80"/>
    <w:rsid w:val="00031FA4"/>
    <w:rsid w:val="00032E8C"/>
    <w:rsid w:val="00036998"/>
    <w:rsid w:val="000404AB"/>
    <w:rsid w:val="00043ECF"/>
    <w:rsid w:val="000814B7"/>
    <w:rsid w:val="000B3112"/>
    <w:rsid w:val="000C53C8"/>
    <w:rsid w:val="000D5894"/>
    <w:rsid w:val="000E4AD5"/>
    <w:rsid w:val="000F3106"/>
    <w:rsid w:val="000F3FBC"/>
    <w:rsid w:val="000F5151"/>
    <w:rsid w:val="000F5A28"/>
    <w:rsid w:val="000F6D8F"/>
    <w:rsid w:val="000F711E"/>
    <w:rsid w:val="001026A7"/>
    <w:rsid w:val="0010589B"/>
    <w:rsid w:val="0011195F"/>
    <w:rsid w:val="00116149"/>
    <w:rsid w:val="0012307E"/>
    <w:rsid w:val="00126E40"/>
    <w:rsid w:val="001275E9"/>
    <w:rsid w:val="00134C1A"/>
    <w:rsid w:val="00135CAB"/>
    <w:rsid w:val="00144DCD"/>
    <w:rsid w:val="00145730"/>
    <w:rsid w:val="00147848"/>
    <w:rsid w:val="001504EE"/>
    <w:rsid w:val="00154256"/>
    <w:rsid w:val="001668E5"/>
    <w:rsid w:val="00182902"/>
    <w:rsid w:val="001A3098"/>
    <w:rsid w:val="001B0441"/>
    <w:rsid w:val="001B0473"/>
    <w:rsid w:val="001B271E"/>
    <w:rsid w:val="001C5908"/>
    <w:rsid w:val="001C625E"/>
    <w:rsid w:val="001D2A72"/>
    <w:rsid w:val="001D6F47"/>
    <w:rsid w:val="001E1A47"/>
    <w:rsid w:val="001F4231"/>
    <w:rsid w:val="00201434"/>
    <w:rsid w:val="00211440"/>
    <w:rsid w:val="002200C7"/>
    <w:rsid w:val="002224AE"/>
    <w:rsid w:val="00223FCD"/>
    <w:rsid w:val="00234071"/>
    <w:rsid w:val="00234227"/>
    <w:rsid w:val="002357D8"/>
    <w:rsid w:val="0023756A"/>
    <w:rsid w:val="002437E5"/>
    <w:rsid w:val="00252ED7"/>
    <w:rsid w:val="00267509"/>
    <w:rsid w:val="0027191B"/>
    <w:rsid w:val="00284447"/>
    <w:rsid w:val="002B575B"/>
    <w:rsid w:val="002B7D7B"/>
    <w:rsid w:val="002C1E67"/>
    <w:rsid w:val="002C23B1"/>
    <w:rsid w:val="002C48A5"/>
    <w:rsid w:val="002D3E7A"/>
    <w:rsid w:val="002D475D"/>
    <w:rsid w:val="002E776F"/>
    <w:rsid w:val="002F3A3F"/>
    <w:rsid w:val="002F6C58"/>
    <w:rsid w:val="0030308A"/>
    <w:rsid w:val="003043A5"/>
    <w:rsid w:val="003127A6"/>
    <w:rsid w:val="00320DFE"/>
    <w:rsid w:val="0032188C"/>
    <w:rsid w:val="003266EA"/>
    <w:rsid w:val="0033225A"/>
    <w:rsid w:val="00337619"/>
    <w:rsid w:val="0036080F"/>
    <w:rsid w:val="00360CEB"/>
    <w:rsid w:val="003633E8"/>
    <w:rsid w:val="00364529"/>
    <w:rsid w:val="003671FA"/>
    <w:rsid w:val="0037226C"/>
    <w:rsid w:val="00381D89"/>
    <w:rsid w:val="003A47FB"/>
    <w:rsid w:val="003A4C86"/>
    <w:rsid w:val="003A5431"/>
    <w:rsid w:val="003A6533"/>
    <w:rsid w:val="003A76AE"/>
    <w:rsid w:val="003B2DE3"/>
    <w:rsid w:val="003B2FB7"/>
    <w:rsid w:val="003B30BE"/>
    <w:rsid w:val="003B343C"/>
    <w:rsid w:val="003B5CE1"/>
    <w:rsid w:val="003C663F"/>
    <w:rsid w:val="003C6BFF"/>
    <w:rsid w:val="003C720B"/>
    <w:rsid w:val="003C7565"/>
    <w:rsid w:val="003C7F8F"/>
    <w:rsid w:val="003D0D44"/>
    <w:rsid w:val="003D65D0"/>
    <w:rsid w:val="003E0EA9"/>
    <w:rsid w:val="003E2984"/>
    <w:rsid w:val="003E6193"/>
    <w:rsid w:val="003E7AFD"/>
    <w:rsid w:val="00410120"/>
    <w:rsid w:val="00410EAE"/>
    <w:rsid w:val="00412731"/>
    <w:rsid w:val="00415824"/>
    <w:rsid w:val="00424A44"/>
    <w:rsid w:val="0042725C"/>
    <w:rsid w:val="00437E9D"/>
    <w:rsid w:val="00440C58"/>
    <w:rsid w:val="00441728"/>
    <w:rsid w:val="00444640"/>
    <w:rsid w:val="0044544F"/>
    <w:rsid w:val="004704F2"/>
    <w:rsid w:val="004714E9"/>
    <w:rsid w:val="004752C5"/>
    <w:rsid w:val="0048432E"/>
    <w:rsid w:val="00484503"/>
    <w:rsid w:val="00497B19"/>
    <w:rsid w:val="00497FDE"/>
    <w:rsid w:val="004A16C6"/>
    <w:rsid w:val="004A4203"/>
    <w:rsid w:val="004B0F19"/>
    <w:rsid w:val="004B4C3E"/>
    <w:rsid w:val="004B707A"/>
    <w:rsid w:val="004C16D9"/>
    <w:rsid w:val="004C6D09"/>
    <w:rsid w:val="004D41D4"/>
    <w:rsid w:val="004D7797"/>
    <w:rsid w:val="004E2BDE"/>
    <w:rsid w:val="00506EA8"/>
    <w:rsid w:val="00510F5B"/>
    <w:rsid w:val="00513FCC"/>
    <w:rsid w:val="00514FBE"/>
    <w:rsid w:val="00517C41"/>
    <w:rsid w:val="00536CA2"/>
    <w:rsid w:val="00540D93"/>
    <w:rsid w:val="0055334E"/>
    <w:rsid w:val="005605EE"/>
    <w:rsid w:val="00576893"/>
    <w:rsid w:val="00580280"/>
    <w:rsid w:val="00580352"/>
    <w:rsid w:val="00580EE7"/>
    <w:rsid w:val="005851B2"/>
    <w:rsid w:val="00593EF4"/>
    <w:rsid w:val="00596FE9"/>
    <w:rsid w:val="005A23C3"/>
    <w:rsid w:val="005B47D6"/>
    <w:rsid w:val="005B505A"/>
    <w:rsid w:val="005E17E7"/>
    <w:rsid w:val="005E6ACF"/>
    <w:rsid w:val="005E6C9D"/>
    <w:rsid w:val="005E6EEE"/>
    <w:rsid w:val="005F24BD"/>
    <w:rsid w:val="005F2DD7"/>
    <w:rsid w:val="00601C38"/>
    <w:rsid w:val="00624A80"/>
    <w:rsid w:val="00636132"/>
    <w:rsid w:val="0063779F"/>
    <w:rsid w:val="0066052F"/>
    <w:rsid w:val="0066290A"/>
    <w:rsid w:val="00682730"/>
    <w:rsid w:val="00695E99"/>
    <w:rsid w:val="006B42B2"/>
    <w:rsid w:val="006C4361"/>
    <w:rsid w:val="006D5708"/>
    <w:rsid w:val="006E2F83"/>
    <w:rsid w:val="006E4C3B"/>
    <w:rsid w:val="006F0285"/>
    <w:rsid w:val="006F57FA"/>
    <w:rsid w:val="006F5EF1"/>
    <w:rsid w:val="00714F79"/>
    <w:rsid w:val="0072265F"/>
    <w:rsid w:val="00723892"/>
    <w:rsid w:val="007251D8"/>
    <w:rsid w:val="00736560"/>
    <w:rsid w:val="0074214D"/>
    <w:rsid w:val="00745D35"/>
    <w:rsid w:val="007473F0"/>
    <w:rsid w:val="007475B5"/>
    <w:rsid w:val="00771D1E"/>
    <w:rsid w:val="00774CDC"/>
    <w:rsid w:val="007769A5"/>
    <w:rsid w:val="007825AA"/>
    <w:rsid w:val="00784783"/>
    <w:rsid w:val="00790468"/>
    <w:rsid w:val="00795FE0"/>
    <w:rsid w:val="00797775"/>
    <w:rsid w:val="007A3E29"/>
    <w:rsid w:val="007A40B3"/>
    <w:rsid w:val="007B1261"/>
    <w:rsid w:val="007B4A19"/>
    <w:rsid w:val="007B72AB"/>
    <w:rsid w:val="007D1E96"/>
    <w:rsid w:val="007D3AFC"/>
    <w:rsid w:val="007E4433"/>
    <w:rsid w:val="007F2943"/>
    <w:rsid w:val="007F68D7"/>
    <w:rsid w:val="0080005C"/>
    <w:rsid w:val="00812547"/>
    <w:rsid w:val="00822498"/>
    <w:rsid w:val="00827AE8"/>
    <w:rsid w:val="00830828"/>
    <w:rsid w:val="0083577E"/>
    <w:rsid w:val="008440D5"/>
    <w:rsid w:val="00847D0A"/>
    <w:rsid w:val="00857C7B"/>
    <w:rsid w:val="00864274"/>
    <w:rsid w:val="00870F07"/>
    <w:rsid w:val="008759D3"/>
    <w:rsid w:val="008773A0"/>
    <w:rsid w:val="008833EE"/>
    <w:rsid w:val="0088527C"/>
    <w:rsid w:val="008863A0"/>
    <w:rsid w:val="0088714C"/>
    <w:rsid w:val="00891174"/>
    <w:rsid w:val="008944BD"/>
    <w:rsid w:val="00895AE5"/>
    <w:rsid w:val="00897520"/>
    <w:rsid w:val="008B6DBA"/>
    <w:rsid w:val="008C48BA"/>
    <w:rsid w:val="008C5293"/>
    <w:rsid w:val="008F381D"/>
    <w:rsid w:val="00907950"/>
    <w:rsid w:val="00920848"/>
    <w:rsid w:val="00921BFE"/>
    <w:rsid w:val="0092735D"/>
    <w:rsid w:val="009331CF"/>
    <w:rsid w:val="0094117B"/>
    <w:rsid w:val="00947699"/>
    <w:rsid w:val="0095025C"/>
    <w:rsid w:val="009525EF"/>
    <w:rsid w:val="00953AE4"/>
    <w:rsid w:val="0095591B"/>
    <w:rsid w:val="0095786B"/>
    <w:rsid w:val="009626E3"/>
    <w:rsid w:val="00974069"/>
    <w:rsid w:val="00981226"/>
    <w:rsid w:val="0098616D"/>
    <w:rsid w:val="00991331"/>
    <w:rsid w:val="009931CC"/>
    <w:rsid w:val="009A0094"/>
    <w:rsid w:val="009A1226"/>
    <w:rsid w:val="009A1A40"/>
    <w:rsid w:val="009A6C3F"/>
    <w:rsid w:val="009B4A30"/>
    <w:rsid w:val="009B65A8"/>
    <w:rsid w:val="009B7F41"/>
    <w:rsid w:val="009C05D4"/>
    <w:rsid w:val="009C1BB1"/>
    <w:rsid w:val="009C2646"/>
    <w:rsid w:val="009C3BE3"/>
    <w:rsid w:val="009C48D0"/>
    <w:rsid w:val="009C6954"/>
    <w:rsid w:val="009D3951"/>
    <w:rsid w:val="009D4CF8"/>
    <w:rsid w:val="009E1768"/>
    <w:rsid w:val="009E7E9E"/>
    <w:rsid w:val="009F1EDA"/>
    <w:rsid w:val="009F4C1A"/>
    <w:rsid w:val="00A007C9"/>
    <w:rsid w:val="00A032FA"/>
    <w:rsid w:val="00A04A4E"/>
    <w:rsid w:val="00A0503D"/>
    <w:rsid w:val="00A1157E"/>
    <w:rsid w:val="00A160F4"/>
    <w:rsid w:val="00A25738"/>
    <w:rsid w:val="00A25A9A"/>
    <w:rsid w:val="00A37ACB"/>
    <w:rsid w:val="00A529BD"/>
    <w:rsid w:val="00A5467A"/>
    <w:rsid w:val="00A54F94"/>
    <w:rsid w:val="00A62DBD"/>
    <w:rsid w:val="00A658AF"/>
    <w:rsid w:val="00A67E7C"/>
    <w:rsid w:val="00AA3610"/>
    <w:rsid w:val="00AB0A94"/>
    <w:rsid w:val="00AB2719"/>
    <w:rsid w:val="00AB4311"/>
    <w:rsid w:val="00AB54ED"/>
    <w:rsid w:val="00AB7E5D"/>
    <w:rsid w:val="00AC198E"/>
    <w:rsid w:val="00AD1C79"/>
    <w:rsid w:val="00AD2DCA"/>
    <w:rsid w:val="00AD6476"/>
    <w:rsid w:val="00AE06E1"/>
    <w:rsid w:val="00AE42E5"/>
    <w:rsid w:val="00AE7D3D"/>
    <w:rsid w:val="00AF086D"/>
    <w:rsid w:val="00AF4CBB"/>
    <w:rsid w:val="00B05391"/>
    <w:rsid w:val="00B05970"/>
    <w:rsid w:val="00B1057A"/>
    <w:rsid w:val="00B133FD"/>
    <w:rsid w:val="00B158D4"/>
    <w:rsid w:val="00B167F8"/>
    <w:rsid w:val="00B20DA5"/>
    <w:rsid w:val="00B25C53"/>
    <w:rsid w:val="00B363BD"/>
    <w:rsid w:val="00B36A9F"/>
    <w:rsid w:val="00B46EC7"/>
    <w:rsid w:val="00B52E25"/>
    <w:rsid w:val="00B54570"/>
    <w:rsid w:val="00B556BC"/>
    <w:rsid w:val="00B55768"/>
    <w:rsid w:val="00B6066D"/>
    <w:rsid w:val="00B75F82"/>
    <w:rsid w:val="00B769D9"/>
    <w:rsid w:val="00B836A7"/>
    <w:rsid w:val="00B85114"/>
    <w:rsid w:val="00B90318"/>
    <w:rsid w:val="00B95513"/>
    <w:rsid w:val="00BA3020"/>
    <w:rsid w:val="00BB456E"/>
    <w:rsid w:val="00BC1FDA"/>
    <w:rsid w:val="00BD14AF"/>
    <w:rsid w:val="00BD174B"/>
    <w:rsid w:val="00BD2C71"/>
    <w:rsid w:val="00BE00AA"/>
    <w:rsid w:val="00BE415F"/>
    <w:rsid w:val="00BF2017"/>
    <w:rsid w:val="00BF6D4D"/>
    <w:rsid w:val="00BF6D7D"/>
    <w:rsid w:val="00BF7016"/>
    <w:rsid w:val="00C05524"/>
    <w:rsid w:val="00C11EF7"/>
    <w:rsid w:val="00C2538B"/>
    <w:rsid w:val="00C315A5"/>
    <w:rsid w:val="00C316A9"/>
    <w:rsid w:val="00C44E8E"/>
    <w:rsid w:val="00C450FA"/>
    <w:rsid w:val="00C515CD"/>
    <w:rsid w:val="00C55CBC"/>
    <w:rsid w:val="00C637B0"/>
    <w:rsid w:val="00C75585"/>
    <w:rsid w:val="00C9144D"/>
    <w:rsid w:val="00C921C4"/>
    <w:rsid w:val="00C93DEC"/>
    <w:rsid w:val="00C9716D"/>
    <w:rsid w:val="00CA0819"/>
    <w:rsid w:val="00CA2195"/>
    <w:rsid w:val="00CA334E"/>
    <w:rsid w:val="00CB1250"/>
    <w:rsid w:val="00CB2155"/>
    <w:rsid w:val="00CB7ED4"/>
    <w:rsid w:val="00CD4AC4"/>
    <w:rsid w:val="00CE3FD2"/>
    <w:rsid w:val="00CE72E7"/>
    <w:rsid w:val="00CF0867"/>
    <w:rsid w:val="00CF4F41"/>
    <w:rsid w:val="00D11691"/>
    <w:rsid w:val="00D1209C"/>
    <w:rsid w:val="00D1321D"/>
    <w:rsid w:val="00D172F3"/>
    <w:rsid w:val="00D22BFF"/>
    <w:rsid w:val="00D3171B"/>
    <w:rsid w:val="00D31C40"/>
    <w:rsid w:val="00D3464B"/>
    <w:rsid w:val="00D359B0"/>
    <w:rsid w:val="00D627DE"/>
    <w:rsid w:val="00D67896"/>
    <w:rsid w:val="00D74CAE"/>
    <w:rsid w:val="00D81115"/>
    <w:rsid w:val="00D82722"/>
    <w:rsid w:val="00D84535"/>
    <w:rsid w:val="00D8470A"/>
    <w:rsid w:val="00D8602F"/>
    <w:rsid w:val="00D9207C"/>
    <w:rsid w:val="00D9473E"/>
    <w:rsid w:val="00DA758F"/>
    <w:rsid w:val="00DB428A"/>
    <w:rsid w:val="00DB63B1"/>
    <w:rsid w:val="00DB7361"/>
    <w:rsid w:val="00DC22E4"/>
    <w:rsid w:val="00DC350F"/>
    <w:rsid w:val="00DE0CEE"/>
    <w:rsid w:val="00DE4CCC"/>
    <w:rsid w:val="00DF44C2"/>
    <w:rsid w:val="00E0140D"/>
    <w:rsid w:val="00E177FD"/>
    <w:rsid w:val="00E20B24"/>
    <w:rsid w:val="00E21EB8"/>
    <w:rsid w:val="00E23955"/>
    <w:rsid w:val="00E4141E"/>
    <w:rsid w:val="00E44741"/>
    <w:rsid w:val="00E46753"/>
    <w:rsid w:val="00E46F12"/>
    <w:rsid w:val="00E518B3"/>
    <w:rsid w:val="00E51EA7"/>
    <w:rsid w:val="00E53C45"/>
    <w:rsid w:val="00E55214"/>
    <w:rsid w:val="00E5655F"/>
    <w:rsid w:val="00E56825"/>
    <w:rsid w:val="00E67490"/>
    <w:rsid w:val="00E81860"/>
    <w:rsid w:val="00E82FE7"/>
    <w:rsid w:val="00E94366"/>
    <w:rsid w:val="00E958B4"/>
    <w:rsid w:val="00E96352"/>
    <w:rsid w:val="00EA1452"/>
    <w:rsid w:val="00EA604C"/>
    <w:rsid w:val="00EB011B"/>
    <w:rsid w:val="00EB484B"/>
    <w:rsid w:val="00EC73E4"/>
    <w:rsid w:val="00ED5E42"/>
    <w:rsid w:val="00ED6E4C"/>
    <w:rsid w:val="00EE24CD"/>
    <w:rsid w:val="00EE43AE"/>
    <w:rsid w:val="00EF2EDB"/>
    <w:rsid w:val="00EF6759"/>
    <w:rsid w:val="00F03A26"/>
    <w:rsid w:val="00F06C50"/>
    <w:rsid w:val="00F149A9"/>
    <w:rsid w:val="00F1648A"/>
    <w:rsid w:val="00F2037A"/>
    <w:rsid w:val="00F20A83"/>
    <w:rsid w:val="00F3325F"/>
    <w:rsid w:val="00F3335B"/>
    <w:rsid w:val="00F3411A"/>
    <w:rsid w:val="00F402DB"/>
    <w:rsid w:val="00F424BB"/>
    <w:rsid w:val="00F4374A"/>
    <w:rsid w:val="00F471CE"/>
    <w:rsid w:val="00F53C65"/>
    <w:rsid w:val="00F610DB"/>
    <w:rsid w:val="00F808E9"/>
    <w:rsid w:val="00F816B7"/>
    <w:rsid w:val="00F82353"/>
    <w:rsid w:val="00F83577"/>
    <w:rsid w:val="00F87BB0"/>
    <w:rsid w:val="00F94CDA"/>
    <w:rsid w:val="00FA1009"/>
    <w:rsid w:val="00FA3283"/>
    <w:rsid w:val="00FA39F7"/>
    <w:rsid w:val="00FB337E"/>
    <w:rsid w:val="00FB6528"/>
    <w:rsid w:val="00FD1807"/>
    <w:rsid w:val="00FF178F"/>
    <w:rsid w:val="01654590"/>
    <w:rsid w:val="07B52D87"/>
    <w:rsid w:val="2501E2C9"/>
    <w:rsid w:val="32B2D70F"/>
    <w:rsid w:val="528307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E7"/>
  </w:style>
  <w:style w:type="paragraph" w:styleId="Heading9">
    <w:name w:val="heading 9"/>
    <w:basedOn w:val="Normal"/>
    <w:next w:val="Normal"/>
    <w:link w:val="Heading9Char"/>
    <w:qFormat/>
    <w:rsid w:val="009D3951"/>
    <w:pPr>
      <w:keepNext/>
      <w:spacing w:after="0" w:line="240" w:lineRule="auto"/>
      <w:jc w:val="center"/>
      <w:outlineLvl w:val="8"/>
    </w:pPr>
    <w:rPr>
      <w:rFonts w:ascii="Comic Sans MS" w:eastAsia="Times New Roman" w:hAnsi="Comic Sans M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807"/>
  </w:style>
  <w:style w:type="paragraph" w:styleId="Footer">
    <w:name w:val="footer"/>
    <w:basedOn w:val="Normal"/>
    <w:link w:val="FooterChar"/>
    <w:uiPriority w:val="99"/>
    <w:unhideWhenUsed/>
    <w:rsid w:val="00FD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807"/>
  </w:style>
  <w:style w:type="paragraph" w:styleId="BalloonText">
    <w:name w:val="Balloon Text"/>
    <w:basedOn w:val="Normal"/>
    <w:link w:val="BalloonTextChar"/>
    <w:uiPriority w:val="99"/>
    <w:semiHidden/>
    <w:unhideWhenUsed/>
    <w:rsid w:val="00B3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9F"/>
    <w:rPr>
      <w:rFonts w:ascii="Tahoma" w:hAnsi="Tahoma" w:cs="Tahoma"/>
      <w:sz w:val="16"/>
      <w:szCs w:val="16"/>
    </w:rPr>
  </w:style>
  <w:style w:type="paragraph" w:styleId="ListParagraph">
    <w:name w:val="List Paragraph"/>
    <w:basedOn w:val="Normal"/>
    <w:uiPriority w:val="34"/>
    <w:qFormat/>
    <w:rsid w:val="00B36A9F"/>
    <w:pPr>
      <w:spacing w:after="200" w:line="276" w:lineRule="auto"/>
      <w:ind w:left="720"/>
      <w:contextualSpacing/>
    </w:pPr>
  </w:style>
  <w:style w:type="character" w:customStyle="1" w:styleId="Heading9Char">
    <w:name w:val="Heading 9 Char"/>
    <w:basedOn w:val="DefaultParagraphFont"/>
    <w:link w:val="Heading9"/>
    <w:rsid w:val="009D3951"/>
    <w:rPr>
      <w:rFonts w:ascii="Comic Sans MS" w:eastAsia="Times New Roman" w:hAnsi="Comic Sans MS" w:cs="Times New Roman"/>
      <w:b/>
      <w:bCs/>
      <w:sz w:val="24"/>
      <w:szCs w:val="20"/>
    </w:rPr>
  </w:style>
  <w:style w:type="paragraph" w:styleId="NoSpacing">
    <w:name w:val="No Spacing"/>
    <w:uiPriority w:val="1"/>
    <w:qFormat/>
    <w:rsid w:val="006B42B2"/>
    <w:pPr>
      <w:spacing w:after="0" w:line="240" w:lineRule="auto"/>
    </w:pPr>
  </w:style>
  <w:style w:type="paragraph" w:styleId="NormalWeb">
    <w:name w:val="Normal (Web)"/>
    <w:basedOn w:val="Normal"/>
    <w:uiPriority w:val="99"/>
    <w:semiHidden/>
    <w:unhideWhenUsed/>
    <w:rsid w:val="000F3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42725C"/>
    <w:pPr>
      <w:spacing w:after="120" w:line="276" w:lineRule="auto"/>
      <w:ind w:left="360"/>
    </w:pPr>
  </w:style>
  <w:style w:type="character" w:customStyle="1" w:styleId="BodyTextIndentChar">
    <w:name w:val="Body Text Indent Char"/>
    <w:basedOn w:val="DefaultParagraphFont"/>
    <w:link w:val="BodyTextIndent"/>
    <w:uiPriority w:val="99"/>
    <w:semiHidden/>
    <w:rsid w:val="0042725C"/>
  </w:style>
  <w:style w:type="paragraph" w:customStyle="1" w:styleId="Body">
    <w:name w:val="Body"/>
    <w:rsid w:val="0042725C"/>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42725C"/>
    <w:pPr>
      <w:numPr>
        <w:numId w:val="33"/>
      </w:numPr>
    </w:pPr>
  </w:style>
  <w:style w:type="paragraph" w:customStyle="1" w:styleId="paragraph">
    <w:name w:val="paragraph"/>
    <w:basedOn w:val="Normal"/>
    <w:rsid w:val="0015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4256"/>
  </w:style>
  <w:style w:type="character" w:customStyle="1" w:styleId="advancedproofingissue">
    <w:name w:val="advancedproofingissue"/>
    <w:basedOn w:val="DefaultParagraphFont"/>
    <w:rsid w:val="00154256"/>
  </w:style>
  <w:style w:type="character" w:customStyle="1" w:styleId="eop">
    <w:name w:val="eop"/>
    <w:basedOn w:val="DefaultParagraphFont"/>
    <w:rsid w:val="00154256"/>
  </w:style>
  <w:style w:type="character" w:customStyle="1" w:styleId="contextualspellingandgrammarerror">
    <w:name w:val="contextualspellingandgrammarerror"/>
    <w:basedOn w:val="DefaultParagraphFont"/>
    <w:rsid w:val="00154256"/>
  </w:style>
  <w:style w:type="character" w:customStyle="1" w:styleId="spellingerror">
    <w:name w:val="spellingerror"/>
    <w:basedOn w:val="DefaultParagraphFont"/>
    <w:rsid w:val="00B10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E7"/>
  </w:style>
  <w:style w:type="paragraph" w:styleId="Heading9">
    <w:name w:val="heading 9"/>
    <w:basedOn w:val="Normal"/>
    <w:next w:val="Normal"/>
    <w:link w:val="Heading9Char"/>
    <w:qFormat/>
    <w:rsid w:val="009D3951"/>
    <w:pPr>
      <w:keepNext/>
      <w:spacing w:after="0" w:line="240" w:lineRule="auto"/>
      <w:jc w:val="center"/>
      <w:outlineLvl w:val="8"/>
    </w:pPr>
    <w:rPr>
      <w:rFonts w:ascii="Comic Sans MS" w:eastAsia="Times New Roman" w:hAnsi="Comic Sans M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807"/>
  </w:style>
  <w:style w:type="paragraph" w:styleId="Footer">
    <w:name w:val="footer"/>
    <w:basedOn w:val="Normal"/>
    <w:link w:val="FooterChar"/>
    <w:uiPriority w:val="99"/>
    <w:unhideWhenUsed/>
    <w:rsid w:val="00FD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807"/>
  </w:style>
  <w:style w:type="paragraph" w:styleId="BalloonText">
    <w:name w:val="Balloon Text"/>
    <w:basedOn w:val="Normal"/>
    <w:link w:val="BalloonTextChar"/>
    <w:uiPriority w:val="99"/>
    <w:semiHidden/>
    <w:unhideWhenUsed/>
    <w:rsid w:val="00B3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9F"/>
    <w:rPr>
      <w:rFonts w:ascii="Tahoma" w:hAnsi="Tahoma" w:cs="Tahoma"/>
      <w:sz w:val="16"/>
      <w:szCs w:val="16"/>
    </w:rPr>
  </w:style>
  <w:style w:type="paragraph" w:styleId="ListParagraph">
    <w:name w:val="List Paragraph"/>
    <w:basedOn w:val="Normal"/>
    <w:uiPriority w:val="34"/>
    <w:qFormat/>
    <w:rsid w:val="00B36A9F"/>
    <w:pPr>
      <w:spacing w:after="200" w:line="276" w:lineRule="auto"/>
      <w:ind w:left="720"/>
      <w:contextualSpacing/>
    </w:pPr>
  </w:style>
  <w:style w:type="character" w:customStyle="1" w:styleId="Heading9Char">
    <w:name w:val="Heading 9 Char"/>
    <w:basedOn w:val="DefaultParagraphFont"/>
    <w:link w:val="Heading9"/>
    <w:rsid w:val="009D3951"/>
    <w:rPr>
      <w:rFonts w:ascii="Comic Sans MS" w:eastAsia="Times New Roman" w:hAnsi="Comic Sans MS" w:cs="Times New Roman"/>
      <w:b/>
      <w:bCs/>
      <w:sz w:val="24"/>
      <w:szCs w:val="20"/>
    </w:rPr>
  </w:style>
  <w:style w:type="paragraph" w:styleId="NoSpacing">
    <w:name w:val="No Spacing"/>
    <w:uiPriority w:val="1"/>
    <w:qFormat/>
    <w:rsid w:val="006B42B2"/>
    <w:pPr>
      <w:spacing w:after="0" w:line="240" w:lineRule="auto"/>
    </w:pPr>
  </w:style>
  <w:style w:type="paragraph" w:styleId="NormalWeb">
    <w:name w:val="Normal (Web)"/>
    <w:basedOn w:val="Normal"/>
    <w:uiPriority w:val="99"/>
    <w:semiHidden/>
    <w:unhideWhenUsed/>
    <w:rsid w:val="000F3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42725C"/>
    <w:pPr>
      <w:spacing w:after="120" w:line="276" w:lineRule="auto"/>
      <w:ind w:left="360"/>
    </w:pPr>
  </w:style>
  <w:style w:type="character" w:customStyle="1" w:styleId="BodyTextIndentChar">
    <w:name w:val="Body Text Indent Char"/>
    <w:basedOn w:val="DefaultParagraphFont"/>
    <w:link w:val="BodyTextIndent"/>
    <w:uiPriority w:val="99"/>
    <w:semiHidden/>
    <w:rsid w:val="0042725C"/>
  </w:style>
  <w:style w:type="paragraph" w:customStyle="1" w:styleId="Body">
    <w:name w:val="Body"/>
    <w:rsid w:val="0042725C"/>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42725C"/>
    <w:pPr>
      <w:numPr>
        <w:numId w:val="33"/>
      </w:numPr>
    </w:pPr>
  </w:style>
  <w:style w:type="paragraph" w:customStyle="1" w:styleId="paragraph">
    <w:name w:val="paragraph"/>
    <w:basedOn w:val="Normal"/>
    <w:rsid w:val="00154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4256"/>
  </w:style>
  <w:style w:type="character" w:customStyle="1" w:styleId="advancedproofingissue">
    <w:name w:val="advancedproofingissue"/>
    <w:basedOn w:val="DefaultParagraphFont"/>
    <w:rsid w:val="00154256"/>
  </w:style>
  <w:style w:type="character" w:customStyle="1" w:styleId="eop">
    <w:name w:val="eop"/>
    <w:basedOn w:val="DefaultParagraphFont"/>
    <w:rsid w:val="00154256"/>
  </w:style>
  <w:style w:type="character" w:customStyle="1" w:styleId="contextualspellingandgrammarerror">
    <w:name w:val="contextualspellingandgrammarerror"/>
    <w:basedOn w:val="DefaultParagraphFont"/>
    <w:rsid w:val="00154256"/>
  </w:style>
  <w:style w:type="character" w:customStyle="1" w:styleId="spellingerror">
    <w:name w:val="spellingerror"/>
    <w:basedOn w:val="DefaultParagraphFont"/>
    <w:rsid w:val="00B1057A"/>
  </w:style>
</w:styles>
</file>

<file path=word/webSettings.xml><?xml version="1.0" encoding="utf-8"?>
<w:webSettings xmlns:r="http://schemas.openxmlformats.org/officeDocument/2006/relationships" xmlns:w="http://schemas.openxmlformats.org/wordprocessingml/2006/main">
  <w:divs>
    <w:div w:id="198050118">
      <w:bodyDiv w:val="1"/>
      <w:marLeft w:val="0"/>
      <w:marRight w:val="0"/>
      <w:marTop w:val="0"/>
      <w:marBottom w:val="0"/>
      <w:divBdr>
        <w:top w:val="none" w:sz="0" w:space="0" w:color="auto"/>
        <w:left w:val="none" w:sz="0" w:space="0" w:color="auto"/>
        <w:bottom w:val="none" w:sz="0" w:space="0" w:color="auto"/>
        <w:right w:val="none" w:sz="0" w:space="0" w:color="auto"/>
      </w:divBdr>
    </w:div>
    <w:div w:id="443617618">
      <w:bodyDiv w:val="1"/>
      <w:marLeft w:val="0"/>
      <w:marRight w:val="0"/>
      <w:marTop w:val="0"/>
      <w:marBottom w:val="0"/>
      <w:divBdr>
        <w:top w:val="none" w:sz="0" w:space="0" w:color="auto"/>
        <w:left w:val="none" w:sz="0" w:space="0" w:color="auto"/>
        <w:bottom w:val="none" w:sz="0" w:space="0" w:color="auto"/>
        <w:right w:val="none" w:sz="0" w:space="0" w:color="auto"/>
      </w:divBdr>
    </w:div>
    <w:div w:id="969093153">
      <w:bodyDiv w:val="1"/>
      <w:marLeft w:val="0"/>
      <w:marRight w:val="0"/>
      <w:marTop w:val="0"/>
      <w:marBottom w:val="0"/>
      <w:divBdr>
        <w:top w:val="none" w:sz="0" w:space="0" w:color="auto"/>
        <w:left w:val="none" w:sz="0" w:space="0" w:color="auto"/>
        <w:bottom w:val="none" w:sz="0" w:space="0" w:color="auto"/>
        <w:right w:val="none" w:sz="0" w:space="0" w:color="auto"/>
      </w:divBdr>
    </w:div>
    <w:div w:id="1044060102">
      <w:bodyDiv w:val="1"/>
      <w:marLeft w:val="0"/>
      <w:marRight w:val="0"/>
      <w:marTop w:val="0"/>
      <w:marBottom w:val="0"/>
      <w:divBdr>
        <w:top w:val="none" w:sz="0" w:space="0" w:color="auto"/>
        <w:left w:val="none" w:sz="0" w:space="0" w:color="auto"/>
        <w:bottom w:val="none" w:sz="0" w:space="0" w:color="auto"/>
        <w:right w:val="none" w:sz="0" w:space="0" w:color="auto"/>
      </w:divBdr>
    </w:div>
    <w:div w:id="1166870348">
      <w:bodyDiv w:val="1"/>
      <w:marLeft w:val="0"/>
      <w:marRight w:val="0"/>
      <w:marTop w:val="0"/>
      <w:marBottom w:val="0"/>
      <w:divBdr>
        <w:top w:val="none" w:sz="0" w:space="0" w:color="auto"/>
        <w:left w:val="none" w:sz="0" w:space="0" w:color="auto"/>
        <w:bottom w:val="none" w:sz="0" w:space="0" w:color="auto"/>
        <w:right w:val="none" w:sz="0" w:space="0" w:color="auto"/>
      </w:divBdr>
    </w:div>
    <w:div w:id="1238662743">
      <w:bodyDiv w:val="1"/>
      <w:marLeft w:val="0"/>
      <w:marRight w:val="0"/>
      <w:marTop w:val="0"/>
      <w:marBottom w:val="0"/>
      <w:divBdr>
        <w:top w:val="none" w:sz="0" w:space="0" w:color="auto"/>
        <w:left w:val="none" w:sz="0" w:space="0" w:color="auto"/>
        <w:bottom w:val="none" w:sz="0" w:space="0" w:color="auto"/>
        <w:right w:val="none" w:sz="0" w:space="0" w:color="auto"/>
      </w:divBdr>
    </w:div>
    <w:div w:id="1328555883">
      <w:bodyDiv w:val="1"/>
      <w:marLeft w:val="0"/>
      <w:marRight w:val="0"/>
      <w:marTop w:val="0"/>
      <w:marBottom w:val="0"/>
      <w:divBdr>
        <w:top w:val="none" w:sz="0" w:space="0" w:color="auto"/>
        <w:left w:val="none" w:sz="0" w:space="0" w:color="auto"/>
        <w:bottom w:val="none" w:sz="0" w:space="0" w:color="auto"/>
        <w:right w:val="none" w:sz="0" w:space="0" w:color="auto"/>
      </w:divBdr>
      <w:divsChild>
        <w:div w:id="841242548">
          <w:marLeft w:val="0"/>
          <w:marRight w:val="0"/>
          <w:marTop w:val="0"/>
          <w:marBottom w:val="0"/>
          <w:divBdr>
            <w:top w:val="none" w:sz="0" w:space="0" w:color="auto"/>
            <w:left w:val="none" w:sz="0" w:space="0" w:color="auto"/>
            <w:bottom w:val="none" w:sz="0" w:space="0" w:color="auto"/>
            <w:right w:val="none" w:sz="0" w:space="0" w:color="auto"/>
          </w:divBdr>
        </w:div>
        <w:div w:id="856236598">
          <w:marLeft w:val="0"/>
          <w:marRight w:val="0"/>
          <w:marTop w:val="0"/>
          <w:marBottom w:val="0"/>
          <w:divBdr>
            <w:top w:val="none" w:sz="0" w:space="0" w:color="auto"/>
            <w:left w:val="none" w:sz="0" w:space="0" w:color="auto"/>
            <w:bottom w:val="none" w:sz="0" w:space="0" w:color="auto"/>
            <w:right w:val="none" w:sz="0" w:space="0" w:color="auto"/>
          </w:divBdr>
        </w:div>
        <w:div w:id="978149745">
          <w:marLeft w:val="0"/>
          <w:marRight w:val="0"/>
          <w:marTop w:val="0"/>
          <w:marBottom w:val="0"/>
          <w:divBdr>
            <w:top w:val="none" w:sz="0" w:space="0" w:color="auto"/>
            <w:left w:val="none" w:sz="0" w:space="0" w:color="auto"/>
            <w:bottom w:val="none" w:sz="0" w:space="0" w:color="auto"/>
            <w:right w:val="none" w:sz="0" w:space="0" w:color="auto"/>
          </w:divBdr>
        </w:div>
        <w:div w:id="1318732382">
          <w:marLeft w:val="0"/>
          <w:marRight w:val="0"/>
          <w:marTop w:val="0"/>
          <w:marBottom w:val="0"/>
          <w:divBdr>
            <w:top w:val="none" w:sz="0" w:space="0" w:color="auto"/>
            <w:left w:val="none" w:sz="0" w:space="0" w:color="auto"/>
            <w:bottom w:val="none" w:sz="0" w:space="0" w:color="auto"/>
            <w:right w:val="none" w:sz="0" w:space="0" w:color="auto"/>
          </w:divBdr>
        </w:div>
        <w:div w:id="1596597483">
          <w:marLeft w:val="0"/>
          <w:marRight w:val="0"/>
          <w:marTop w:val="0"/>
          <w:marBottom w:val="0"/>
          <w:divBdr>
            <w:top w:val="none" w:sz="0" w:space="0" w:color="auto"/>
            <w:left w:val="none" w:sz="0" w:space="0" w:color="auto"/>
            <w:bottom w:val="none" w:sz="0" w:space="0" w:color="auto"/>
            <w:right w:val="none" w:sz="0" w:space="0" w:color="auto"/>
          </w:divBdr>
        </w:div>
        <w:div w:id="1669558092">
          <w:marLeft w:val="0"/>
          <w:marRight w:val="0"/>
          <w:marTop w:val="0"/>
          <w:marBottom w:val="0"/>
          <w:divBdr>
            <w:top w:val="none" w:sz="0" w:space="0" w:color="auto"/>
            <w:left w:val="none" w:sz="0" w:space="0" w:color="auto"/>
            <w:bottom w:val="none" w:sz="0" w:space="0" w:color="auto"/>
            <w:right w:val="none" w:sz="0" w:space="0" w:color="auto"/>
          </w:divBdr>
        </w:div>
        <w:div w:id="1923949242">
          <w:marLeft w:val="0"/>
          <w:marRight w:val="0"/>
          <w:marTop w:val="0"/>
          <w:marBottom w:val="0"/>
          <w:divBdr>
            <w:top w:val="none" w:sz="0" w:space="0" w:color="auto"/>
            <w:left w:val="none" w:sz="0" w:space="0" w:color="auto"/>
            <w:bottom w:val="none" w:sz="0" w:space="0" w:color="auto"/>
            <w:right w:val="none" w:sz="0" w:space="0" w:color="auto"/>
          </w:divBdr>
        </w:div>
      </w:divsChild>
    </w:div>
    <w:div w:id="1559706254">
      <w:bodyDiv w:val="1"/>
      <w:marLeft w:val="0"/>
      <w:marRight w:val="0"/>
      <w:marTop w:val="0"/>
      <w:marBottom w:val="0"/>
      <w:divBdr>
        <w:top w:val="none" w:sz="0" w:space="0" w:color="auto"/>
        <w:left w:val="none" w:sz="0" w:space="0" w:color="auto"/>
        <w:bottom w:val="none" w:sz="0" w:space="0" w:color="auto"/>
        <w:right w:val="none" w:sz="0" w:space="0" w:color="auto"/>
      </w:divBdr>
    </w:div>
    <w:div w:id="1692759426">
      <w:bodyDiv w:val="1"/>
      <w:marLeft w:val="0"/>
      <w:marRight w:val="0"/>
      <w:marTop w:val="0"/>
      <w:marBottom w:val="0"/>
      <w:divBdr>
        <w:top w:val="none" w:sz="0" w:space="0" w:color="auto"/>
        <w:left w:val="none" w:sz="0" w:space="0" w:color="auto"/>
        <w:bottom w:val="none" w:sz="0" w:space="0" w:color="auto"/>
        <w:right w:val="none" w:sz="0" w:space="0" w:color="auto"/>
      </w:divBdr>
      <w:divsChild>
        <w:div w:id="271909966">
          <w:marLeft w:val="0"/>
          <w:marRight w:val="0"/>
          <w:marTop w:val="0"/>
          <w:marBottom w:val="0"/>
          <w:divBdr>
            <w:top w:val="none" w:sz="0" w:space="0" w:color="auto"/>
            <w:left w:val="none" w:sz="0" w:space="0" w:color="auto"/>
            <w:bottom w:val="none" w:sz="0" w:space="0" w:color="auto"/>
            <w:right w:val="none" w:sz="0" w:space="0" w:color="auto"/>
          </w:divBdr>
        </w:div>
        <w:div w:id="608858537">
          <w:marLeft w:val="0"/>
          <w:marRight w:val="0"/>
          <w:marTop w:val="0"/>
          <w:marBottom w:val="0"/>
          <w:divBdr>
            <w:top w:val="none" w:sz="0" w:space="0" w:color="auto"/>
            <w:left w:val="none" w:sz="0" w:space="0" w:color="auto"/>
            <w:bottom w:val="none" w:sz="0" w:space="0" w:color="auto"/>
            <w:right w:val="none" w:sz="0" w:space="0" w:color="auto"/>
          </w:divBdr>
        </w:div>
        <w:div w:id="1663436693">
          <w:marLeft w:val="0"/>
          <w:marRight w:val="0"/>
          <w:marTop w:val="0"/>
          <w:marBottom w:val="0"/>
          <w:divBdr>
            <w:top w:val="none" w:sz="0" w:space="0" w:color="auto"/>
            <w:left w:val="none" w:sz="0" w:space="0" w:color="auto"/>
            <w:bottom w:val="none" w:sz="0" w:space="0" w:color="auto"/>
            <w:right w:val="none" w:sz="0" w:space="0" w:color="auto"/>
          </w:divBdr>
        </w:div>
        <w:div w:id="2071070863">
          <w:marLeft w:val="0"/>
          <w:marRight w:val="0"/>
          <w:marTop w:val="0"/>
          <w:marBottom w:val="0"/>
          <w:divBdr>
            <w:top w:val="none" w:sz="0" w:space="0" w:color="auto"/>
            <w:left w:val="none" w:sz="0" w:space="0" w:color="auto"/>
            <w:bottom w:val="none" w:sz="0" w:space="0" w:color="auto"/>
            <w:right w:val="none" w:sz="0" w:space="0" w:color="auto"/>
          </w:divBdr>
        </w:div>
      </w:divsChild>
    </w:div>
    <w:div w:id="19195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9730F7EE31949BA7A7ED745547169" ma:contentTypeVersion="4" ma:contentTypeDescription="Create a new document." ma:contentTypeScope="" ma:versionID="31a95ed36872210565d692326ed670fb">
  <xsd:schema xmlns:xsd="http://www.w3.org/2001/XMLSchema" xmlns:xs="http://www.w3.org/2001/XMLSchema" xmlns:p="http://schemas.microsoft.com/office/2006/metadata/properties" xmlns:ns2="9fafbbdd-a9f7-48dd-b22b-957ac70f7857" xmlns:ns3="de3b45a4-a79b-45ea-acda-682362c3fafa" targetNamespace="http://schemas.microsoft.com/office/2006/metadata/properties" ma:root="true" ma:fieldsID="4f8b90e1b679fa4ef0bc3903c1bff1ff" ns2:_="" ns3:_="">
    <xsd:import namespace="9fafbbdd-a9f7-48dd-b22b-957ac70f7857"/>
    <xsd:import namespace="de3b45a4-a79b-45ea-acda-682362c3fa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bbdd-a9f7-48dd-b22b-957ac70f7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b45a4-a79b-45ea-acda-682362c3f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FA23E-E125-4154-9E6F-9E365AFFD536}">
  <ds:schemaRefs>
    <ds:schemaRef ds:uri="http://schemas.microsoft.com/sharepoint/v3/contenttype/forms"/>
  </ds:schemaRefs>
</ds:datastoreItem>
</file>

<file path=customXml/itemProps2.xml><?xml version="1.0" encoding="utf-8"?>
<ds:datastoreItem xmlns:ds="http://schemas.openxmlformats.org/officeDocument/2006/customXml" ds:itemID="{D73CAAAF-64A7-4AD9-A2EC-91B9490C7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193F7-111D-4218-8175-A79C9246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bbdd-a9f7-48dd-b22b-957ac70f7857"/>
    <ds:schemaRef ds:uri="de3b45a4-a79b-45ea-acda-682362c3f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5847</Words>
  <Characters>33328</Characters>
  <Application>Microsoft Office Word</Application>
  <DocSecurity>0</DocSecurity>
  <Lines>277</Lines>
  <Paragraphs>78</Paragraphs>
  <ScaleCrop>false</ScaleCrop>
  <Company>SLTS</Company>
  <LinksUpToDate>false</LinksUpToDate>
  <CharactersWithSpaces>39097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dc:creator>
  <cp:lastModifiedBy>Gethin</cp:lastModifiedBy>
  <cp:revision>2</cp:revision>
  <cp:lastPrinted>2018-12-14T08:12:00Z</cp:lastPrinted>
  <dcterms:created xsi:type="dcterms:W3CDTF">2019-09-16T07:43:00Z</dcterms:created>
  <dcterms:modified xsi:type="dcterms:W3CDTF">2019-09-16T07:43:00Z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0x01010011F9730F7EE31949BA7A7ED745547169</vt:lpwstr>
  </property>
</Properties>
</file>